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754" w:rsidRPr="00147585" w:rsidRDefault="00090754" w:rsidP="00366854">
      <w:pPr>
        <w:tabs>
          <w:tab w:val="left" w:pos="4513"/>
        </w:tabs>
        <w:ind w:left="108"/>
        <w:jc w:val="center"/>
        <w:rPr>
          <w:rFonts w:eastAsia="Times New Roman" w:cs="Times New Roman"/>
          <w:b/>
          <w:bCs/>
          <w:color w:val="000000"/>
          <w:sz w:val="28"/>
          <w:szCs w:val="28"/>
        </w:rPr>
      </w:pPr>
      <w:r w:rsidRPr="004F0E41">
        <w:rPr>
          <w:rFonts w:eastAsia="Times New Roman" w:cs="Times New Roman"/>
          <w:b/>
          <w:bCs/>
          <w:color w:val="000000"/>
          <w:sz w:val="28"/>
          <w:szCs w:val="28"/>
        </w:rPr>
        <w:t>AAUW METRO ST. LOUIS INTERBRANCH COUNCIL</w:t>
      </w:r>
      <w:r w:rsidR="00F211C9" w:rsidRPr="004F0E41">
        <w:rPr>
          <w:rFonts w:eastAsia="Times New Roman" w:cs="Times New Roman"/>
          <w:b/>
          <w:bCs/>
          <w:color w:val="000000"/>
          <w:sz w:val="28"/>
          <w:szCs w:val="28"/>
        </w:rPr>
        <w:t xml:space="preserve"> GUIDELINES</w:t>
      </w:r>
    </w:p>
    <w:tbl>
      <w:tblPr>
        <w:tblW w:w="9576" w:type="dxa"/>
        <w:tblLook w:val="04A0"/>
      </w:tblPr>
      <w:tblGrid>
        <w:gridCol w:w="4400"/>
        <w:gridCol w:w="733"/>
        <w:gridCol w:w="222"/>
        <w:gridCol w:w="732"/>
        <w:gridCol w:w="700"/>
        <w:gridCol w:w="700"/>
        <w:gridCol w:w="700"/>
        <w:gridCol w:w="700"/>
        <w:gridCol w:w="689"/>
      </w:tblGrid>
      <w:tr w:rsidR="0005366B" w:rsidRPr="004F0E41" w:rsidTr="0005366B">
        <w:trPr>
          <w:trHeight w:val="288"/>
        </w:trPr>
        <w:tc>
          <w:tcPr>
            <w:tcW w:w="4401" w:type="dxa"/>
            <w:tcBorders>
              <w:top w:val="nil"/>
              <w:left w:val="nil"/>
              <w:bottom w:val="nil"/>
              <w:right w:val="nil"/>
            </w:tcBorders>
            <w:shd w:val="clear" w:color="auto" w:fill="auto"/>
            <w:noWrap/>
            <w:vAlign w:val="bottom"/>
            <w:hideMark/>
          </w:tcPr>
          <w:p w:rsidR="0005366B" w:rsidRPr="004F0E41" w:rsidRDefault="0005366B" w:rsidP="005529B8">
            <w:pPr>
              <w:rPr>
                <w:rFonts w:eastAsia="Times New Roman" w:cs="Times New Roman"/>
                <w:color w:val="000000"/>
                <w:szCs w:val="24"/>
              </w:rPr>
            </w:pPr>
          </w:p>
        </w:tc>
        <w:tc>
          <w:tcPr>
            <w:tcW w:w="733" w:type="dxa"/>
            <w:tcBorders>
              <w:top w:val="nil"/>
              <w:left w:val="nil"/>
              <w:bottom w:val="nil"/>
              <w:right w:val="nil"/>
            </w:tcBorders>
            <w:shd w:val="clear" w:color="auto" w:fill="auto"/>
            <w:noWrap/>
            <w:vAlign w:val="bottom"/>
            <w:hideMark/>
          </w:tcPr>
          <w:p w:rsidR="0005366B" w:rsidRPr="004F0E41" w:rsidRDefault="0005366B" w:rsidP="005529B8">
            <w:pPr>
              <w:rPr>
                <w:rFonts w:ascii="Times New Roman" w:eastAsia="Times New Roman" w:hAnsi="Times New Roman" w:cs="Times New Roman"/>
                <w:szCs w:val="24"/>
              </w:rPr>
            </w:pPr>
          </w:p>
        </w:tc>
        <w:tc>
          <w:tcPr>
            <w:tcW w:w="221" w:type="dxa"/>
            <w:tcBorders>
              <w:top w:val="nil"/>
              <w:left w:val="nil"/>
              <w:bottom w:val="nil"/>
              <w:right w:val="nil"/>
            </w:tcBorders>
          </w:tcPr>
          <w:p w:rsidR="0005366B" w:rsidRPr="004F0E41" w:rsidRDefault="0005366B" w:rsidP="005529B8">
            <w:pPr>
              <w:rPr>
                <w:rFonts w:ascii="Times New Roman" w:eastAsia="Times New Roman" w:hAnsi="Times New Roman" w:cs="Times New Roman"/>
                <w:szCs w:val="24"/>
              </w:rPr>
            </w:pPr>
          </w:p>
        </w:tc>
        <w:tc>
          <w:tcPr>
            <w:tcW w:w="732" w:type="dxa"/>
            <w:tcBorders>
              <w:top w:val="nil"/>
              <w:left w:val="nil"/>
              <w:bottom w:val="nil"/>
              <w:right w:val="nil"/>
            </w:tcBorders>
            <w:shd w:val="clear" w:color="auto" w:fill="auto"/>
            <w:noWrap/>
            <w:vAlign w:val="bottom"/>
            <w:hideMark/>
          </w:tcPr>
          <w:p w:rsidR="0005366B" w:rsidRPr="004F0E41" w:rsidRDefault="0005366B" w:rsidP="005529B8">
            <w:pPr>
              <w:rPr>
                <w:rFonts w:ascii="Times New Roman" w:eastAsia="Times New Roman" w:hAnsi="Times New Roman" w:cs="Times New Roman"/>
                <w:szCs w:val="24"/>
              </w:rPr>
            </w:pPr>
          </w:p>
        </w:tc>
        <w:tc>
          <w:tcPr>
            <w:tcW w:w="700" w:type="dxa"/>
            <w:tcBorders>
              <w:top w:val="nil"/>
              <w:left w:val="nil"/>
              <w:bottom w:val="nil"/>
              <w:right w:val="nil"/>
            </w:tcBorders>
            <w:shd w:val="clear" w:color="auto" w:fill="auto"/>
            <w:noWrap/>
            <w:vAlign w:val="bottom"/>
            <w:hideMark/>
          </w:tcPr>
          <w:p w:rsidR="0005366B" w:rsidRPr="004F0E41" w:rsidRDefault="0005366B" w:rsidP="005529B8">
            <w:pPr>
              <w:rPr>
                <w:rFonts w:ascii="Times New Roman" w:eastAsia="Times New Roman" w:hAnsi="Times New Roman" w:cs="Times New Roman"/>
                <w:szCs w:val="24"/>
              </w:rPr>
            </w:pPr>
          </w:p>
        </w:tc>
        <w:tc>
          <w:tcPr>
            <w:tcW w:w="700" w:type="dxa"/>
            <w:tcBorders>
              <w:top w:val="nil"/>
              <w:left w:val="nil"/>
              <w:bottom w:val="nil"/>
              <w:right w:val="nil"/>
            </w:tcBorders>
            <w:shd w:val="clear" w:color="auto" w:fill="auto"/>
            <w:noWrap/>
            <w:vAlign w:val="bottom"/>
            <w:hideMark/>
          </w:tcPr>
          <w:p w:rsidR="0005366B" w:rsidRPr="004F0E41" w:rsidRDefault="0005366B" w:rsidP="005529B8">
            <w:pPr>
              <w:rPr>
                <w:rFonts w:ascii="Times New Roman" w:eastAsia="Times New Roman" w:hAnsi="Times New Roman" w:cs="Times New Roman"/>
                <w:szCs w:val="24"/>
              </w:rPr>
            </w:pPr>
          </w:p>
        </w:tc>
        <w:tc>
          <w:tcPr>
            <w:tcW w:w="700" w:type="dxa"/>
            <w:tcBorders>
              <w:top w:val="nil"/>
              <w:left w:val="nil"/>
              <w:bottom w:val="nil"/>
              <w:right w:val="nil"/>
            </w:tcBorders>
            <w:shd w:val="clear" w:color="auto" w:fill="auto"/>
            <w:noWrap/>
            <w:vAlign w:val="bottom"/>
            <w:hideMark/>
          </w:tcPr>
          <w:p w:rsidR="0005366B" w:rsidRPr="004F0E41" w:rsidRDefault="0005366B" w:rsidP="005529B8">
            <w:pPr>
              <w:rPr>
                <w:rFonts w:ascii="Times New Roman" w:eastAsia="Times New Roman" w:hAnsi="Times New Roman" w:cs="Times New Roman"/>
                <w:szCs w:val="24"/>
              </w:rPr>
            </w:pPr>
          </w:p>
        </w:tc>
        <w:tc>
          <w:tcPr>
            <w:tcW w:w="700" w:type="dxa"/>
            <w:tcBorders>
              <w:top w:val="nil"/>
              <w:left w:val="nil"/>
              <w:bottom w:val="nil"/>
              <w:right w:val="nil"/>
            </w:tcBorders>
            <w:shd w:val="clear" w:color="auto" w:fill="auto"/>
            <w:noWrap/>
            <w:vAlign w:val="bottom"/>
            <w:hideMark/>
          </w:tcPr>
          <w:p w:rsidR="0005366B" w:rsidRPr="004F0E41" w:rsidRDefault="0005366B" w:rsidP="005529B8">
            <w:pPr>
              <w:rPr>
                <w:rFonts w:ascii="Times New Roman" w:eastAsia="Times New Roman" w:hAnsi="Times New Roman" w:cs="Times New Roman"/>
                <w:szCs w:val="24"/>
              </w:rPr>
            </w:pPr>
          </w:p>
        </w:tc>
        <w:tc>
          <w:tcPr>
            <w:tcW w:w="689" w:type="dxa"/>
            <w:tcBorders>
              <w:top w:val="nil"/>
              <w:left w:val="nil"/>
              <w:bottom w:val="nil"/>
              <w:right w:val="nil"/>
            </w:tcBorders>
            <w:shd w:val="clear" w:color="auto" w:fill="auto"/>
            <w:noWrap/>
            <w:vAlign w:val="bottom"/>
            <w:hideMark/>
          </w:tcPr>
          <w:p w:rsidR="0005366B" w:rsidRPr="004F0E41" w:rsidRDefault="0005366B" w:rsidP="005529B8">
            <w:pPr>
              <w:rPr>
                <w:rFonts w:ascii="Times New Roman" w:eastAsia="Times New Roman" w:hAnsi="Times New Roman" w:cs="Times New Roman"/>
                <w:szCs w:val="24"/>
              </w:rPr>
            </w:pPr>
          </w:p>
        </w:tc>
      </w:tr>
    </w:tbl>
    <w:p w:rsidR="00E60B24" w:rsidRPr="004F0E41" w:rsidRDefault="00366854" w:rsidP="00E60B24">
      <w:pPr>
        <w:pStyle w:val="ListParagraph"/>
        <w:numPr>
          <w:ilvl w:val="0"/>
          <w:numId w:val="4"/>
        </w:numPr>
        <w:ind w:left="360"/>
        <w:rPr>
          <w:rFonts w:eastAsia="Times New Roman" w:cs="Times New Roman"/>
          <w:b/>
          <w:color w:val="000000"/>
          <w:szCs w:val="24"/>
        </w:rPr>
      </w:pPr>
      <w:r w:rsidRPr="004F0E41">
        <w:rPr>
          <w:rFonts w:eastAsia="Times New Roman" w:cs="Times New Roman"/>
          <w:b/>
          <w:color w:val="000000"/>
          <w:szCs w:val="24"/>
        </w:rPr>
        <w:t>NAME</w:t>
      </w:r>
    </w:p>
    <w:p w:rsidR="00E60B24" w:rsidRDefault="00E60B24" w:rsidP="00DF5D9C">
      <w:pPr>
        <w:rPr>
          <w:rFonts w:eastAsia="Times New Roman" w:cs="Times New Roman"/>
          <w:color w:val="000000"/>
          <w:szCs w:val="24"/>
        </w:rPr>
      </w:pPr>
      <w:r w:rsidRPr="004F0E41">
        <w:rPr>
          <w:rFonts w:eastAsia="Times New Roman" w:cs="Times New Roman"/>
          <w:color w:val="000000"/>
          <w:szCs w:val="24"/>
        </w:rPr>
        <w:t>The name of the organization shall be AAUW Metro St. Louis Interbranch</w:t>
      </w:r>
      <w:r w:rsidR="00366854" w:rsidRPr="004F0E41">
        <w:rPr>
          <w:rFonts w:eastAsia="Times New Roman" w:cs="Times New Roman"/>
          <w:color w:val="000000"/>
          <w:szCs w:val="24"/>
        </w:rPr>
        <w:t xml:space="preserve"> </w:t>
      </w:r>
      <w:r w:rsidRPr="004F0E41">
        <w:rPr>
          <w:rFonts w:eastAsia="Times New Roman" w:cs="Times New Roman"/>
          <w:color w:val="000000"/>
          <w:szCs w:val="24"/>
        </w:rPr>
        <w:t xml:space="preserve">Council. The name shall be used in all official correspondence and documents. "IBC" may be used in informal correspondence </w:t>
      </w:r>
      <w:r w:rsidR="00D008CB" w:rsidRPr="004F0E41">
        <w:rPr>
          <w:rFonts w:eastAsia="Times New Roman" w:cs="Times New Roman"/>
          <w:color w:val="000000"/>
          <w:szCs w:val="24"/>
        </w:rPr>
        <w:t>or conversation</w:t>
      </w:r>
      <w:r w:rsidR="00283616">
        <w:rPr>
          <w:rFonts w:eastAsia="Times New Roman" w:cs="Times New Roman"/>
          <w:color w:val="000000"/>
          <w:szCs w:val="24"/>
        </w:rPr>
        <w:t>.</w:t>
      </w:r>
    </w:p>
    <w:p w:rsidR="00C326AC" w:rsidRPr="004F0E41" w:rsidRDefault="00C326AC" w:rsidP="00DF5D9C">
      <w:pPr>
        <w:rPr>
          <w:rFonts w:eastAsia="Times New Roman" w:cs="Times New Roman"/>
          <w:color w:val="000000"/>
          <w:szCs w:val="24"/>
        </w:rPr>
      </w:pPr>
    </w:p>
    <w:p w:rsidR="00C326AC" w:rsidRPr="004F0E41" w:rsidRDefault="00C326AC" w:rsidP="00C326AC">
      <w:pPr>
        <w:pStyle w:val="ListParagraph"/>
        <w:numPr>
          <w:ilvl w:val="0"/>
          <w:numId w:val="4"/>
        </w:numPr>
        <w:ind w:left="360"/>
        <w:rPr>
          <w:rFonts w:eastAsia="Times New Roman" w:cs="Times New Roman"/>
          <w:b/>
          <w:color w:val="000000"/>
          <w:szCs w:val="24"/>
        </w:rPr>
      </w:pPr>
      <w:r w:rsidRPr="004F0E41">
        <w:rPr>
          <w:rFonts w:eastAsia="Times New Roman" w:cs="Times New Roman"/>
          <w:b/>
          <w:color w:val="000000"/>
          <w:szCs w:val="24"/>
        </w:rPr>
        <w:t>USE OF NAME</w:t>
      </w:r>
    </w:p>
    <w:p w:rsidR="00C326AC" w:rsidRPr="00C326AC" w:rsidRDefault="00C326AC" w:rsidP="00C326AC">
      <w:pPr>
        <w:ind w:left="108"/>
        <w:rPr>
          <w:rFonts w:eastAsia="Times New Roman" w:cs="Times New Roman"/>
          <w:color w:val="000000"/>
          <w:szCs w:val="24"/>
        </w:rPr>
      </w:pPr>
      <w:r w:rsidRPr="004F0E41">
        <w:rPr>
          <w:rFonts w:eastAsia="Times New Roman" w:cs="Times New Roman"/>
          <w:color w:val="000000"/>
          <w:szCs w:val="24"/>
        </w:rPr>
        <w:t>The policy and programs of AAUW shall be binding on all members engaged in AAUW activities, and no member shall use the name of AAUW to oppose such policies or programs.</w:t>
      </w:r>
    </w:p>
    <w:p w:rsidR="00E60B24" w:rsidRPr="004F0E41" w:rsidRDefault="00E60B24" w:rsidP="005529B8">
      <w:pPr>
        <w:tabs>
          <w:tab w:val="left" w:pos="8079"/>
          <w:tab w:val="left" w:pos="8779"/>
        </w:tabs>
        <w:ind w:left="108"/>
        <w:rPr>
          <w:rFonts w:ascii="Times New Roman" w:eastAsia="Times New Roman" w:hAnsi="Times New Roman" w:cs="Times New Roman"/>
          <w:szCs w:val="24"/>
        </w:rPr>
      </w:pPr>
    </w:p>
    <w:p w:rsidR="00E60B24" w:rsidRPr="004F0E41" w:rsidRDefault="00366854" w:rsidP="00E60B24">
      <w:pPr>
        <w:pStyle w:val="ListParagraph"/>
        <w:numPr>
          <w:ilvl w:val="0"/>
          <w:numId w:val="4"/>
        </w:numPr>
        <w:ind w:left="360"/>
        <w:rPr>
          <w:rFonts w:eastAsia="Times New Roman" w:cs="Times New Roman"/>
          <w:b/>
          <w:color w:val="000000"/>
          <w:szCs w:val="24"/>
        </w:rPr>
      </w:pPr>
      <w:r w:rsidRPr="004F0E41">
        <w:rPr>
          <w:rFonts w:eastAsia="Times New Roman" w:cs="Times New Roman"/>
          <w:b/>
          <w:color w:val="000000"/>
          <w:szCs w:val="24"/>
        </w:rPr>
        <w:t>PURPOSE</w:t>
      </w:r>
    </w:p>
    <w:p w:rsidR="005529B8" w:rsidRPr="004F0E41" w:rsidRDefault="005529B8" w:rsidP="007203D3">
      <w:pPr>
        <w:pStyle w:val="ListParagraph"/>
        <w:numPr>
          <w:ilvl w:val="0"/>
          <w:numId w:val="5"/>
        </w:numPr>
        <w:tabs>
          <w:tab w:val="left" w:pos="379"/>
        </w:tabs>
        <w:rPr>
          <w:rFonts w:ascii="Times New Roman" w:eastAsia="Times New Roman" w:hAnsi="Times New Roman" w:cs="Times New Roman"/>
          <w:szCs w:val="24"/>
        </w:rPr>
      </w:pPr>
      <w:r w:rsidRPr="004F0E41">
        <w:rPr>
          <w:rFonts w:eastAsia="Times New Roman" w:cs="Times New Roman"/>
          <w:color w:val="000000"/>
          <w:szCs w:val="24"/>
        </w:rPr>
        <w:t>To foster cooperation among member branches and to financially</w:t>
      </w:r>
      <w:r w:rsidR="00674FD0" w:rsidRPr="004F0E41">
        <w:rPr>
          <w:rFonts w:eastAsia="Times New Roman" w:cs="Times New Roman"/>
          <w:color w:val="000000"/>
          <w:szCs w:val="24"/>
        </w:rPr>
        <w:t xml:space="preserve"> </w:t>
      </w:r>
      <w:r w:rsidRPr="004F0E41">
        <w:rPr>
          <w:rFonts w:eastAsia="Times New Roman" w:cs="Times New Roman"/>
          <w:color w:val="000000"/>
          <w:szCs w:val="24"/>
        </w:rPr>
        <w:t>support programs and projects.</w:t>
      </w:r>
    </w:p>
    <w:p w:rsidR="00E60B24" w:rsidRPr="004F0E41" w:rsidRDefault="005529B8" w:rsidP="007A59A0">
      <w:pPr>
        <w:pStyle w:val="ListParagraph"/>
        <w:numPr>
          <w:ilvl w:val="0"/>
          <w:numId w:val="5"/>
        </w:numPr>
        <w:tabs>
          <w:tab w:val="left" w:pos="379"/>
          <w:tab w:val="left" w:pos="4727"/>
        </w:tabs>
        <w:rPr>
          <w:rFonts w:eastAsia="Times New Roman" w:cs="Times New Roman"/>
          <w:color w:val="000000"/>
          <w:szCs w:val="24"/>
        </w:rPr>
      </w:pPr>
      <w:r w:rsidRPr="004F0E41">
        <w:rPr>
          <w:rFonts w:eastAsia="Times New Roman" w:cs="Times New Roman"/>
          <w:color w:val="000000"/>
          <w:szCs w:val="24"/>
        </w:rPr>
        <w:t>To open channels of communication among branches for</w:t>
      </w:r>
      <w:r w:rsidR="00674FD0" w:rsidRPr="004F0E41">
        <w:rPr>
          <w:rFonts w:eastAsia="Times New Roman" w:cs="Times New Roman"/>
          <w:color w:val="000000"/>
          <w:szCs w:val="24"/>
        </w:rPr>
        <w:t xml:space="preserve"> t</w:t>
      </w:r>
      <w:r w:rsidRPr="004F0E41">
        <w:rPr>
          <w:rFonts w:eastAsia="Times New Roman" w:cs="Times New Roman"/>
          <w:color w:val="000000"/>
          <w:szCs w:val="24"/>
        </w:rPr>
        <w:t>he sharing of ideas and interests.</w:t>
      </w:r>
    </w:p>
    <w:p w:rsidR="00674FD0" w:rsidRPr="004F0E41" w:rsidRDefault="00674FD0" w:rsidP="00674FD0">
      <w:pPr>
        <w:pStyle w:val="ListParagraph"/>
        <w:tabs>
          <w:tab w:val="left" w:pos="379"/>
          <w:tab w:val="left" w:pos="4727"/>
        </w:tabs>
        <w:rPr>
          <w:rFonts w:eastAsia="Times New Roman" w:cs="Times New Roman"/>
          <w:color w:val="000000"/>
          <w:szCs w:val="24"/>
        </w:rPr>
      </w:pPr>
    </w:p>
    <w:p w:rsidR="005529B8" w:rsidRPr="004F0E41" w:rsidRDefault="00366854" w:rsidP="00E60B24">
      <w:pPr>
        <w:pStyle w:val="ListParagraph"/>
        <w:numPr>
          <w:ilvl w:val="0"/>
          <w:numId w:val="4"/>
        </w:numPr>
        <w:ind w:left="360"/>
        <w:rPr>
          <w:rFonts w:eastAsia="Times New Roman" w:cs="Times New Roman"/>
          <w:b/>
          <w:color w:val="000000"/>
          <w:szCs w:val="24"/>
        </w:rPr>
      </w:pPr>
      <w:r w:rsidRPr="004F0E41">
        <w:rPr>
          <w:rFonts w:eastAsia="Times New Roman" w:cs="Times New Roman"/>
          <w:b/>
          <w:color w:val="000000"/>
          <w:szCs w:val="24"/>
        </w:rPr>
        <w:t>MEMBERSHIP</w:t>
      </w:r>
    </w:p>
    <w:p w:rsidR="005529B8" w:rsidRPr="004F0E41" w:rsidRDefault="005529B8" w:rsidP="00674FD0">
      <w:pPr>
        <w:pStyle w:val="ListParagraph"/>
        <w:numPr>
          <w:ilvl w:val="0"/>
          <w:numId w:val="6"/>
        </w:numPr>
        <w:tabs>
          <w:tab w:val="left" w:pos="379"/>
        </w:tabs>
        <w:rPr>
          <w:rFonts w:eastAsia="Times New Roman" w:cs="Times New Roman"/>
          <w:color w:val="000000"/>
          <w:szCs w:val="24"/>
        </w:rPr>
      </w:pPr>
      <w:r w:rsidRPr="004F0E41">
        <w:rPr>
          <w:rFonts w:eastAsia="Times New Roman" w:cs="Times New Roman"/>
          <w:color w:val="000000"/>
          <w:szCs w:val="24"/>
        </w:rPr>
        <w:t xml:space="preserve">Membership in AAUW Metro St. </w:t>
      </w:r>
      <w:r w:rsidR="00366854" w:rsidRPr="004F0E41">
        <w:rPr>
          <w:rFonts w:eastAsia="Times New Roman" w:cs="Times New Roman"/>
          <w:color w:val="000000"/>
          <w:szCs w:val="24"/>
        </w:rPr>
        <w:t>L</w:t>
      </w:r>
      <w:r w:rsidRPr="004F0E41">
        <w:rPr>
          <w:rFonts w:eastAsia="Times New Roman" w:cs="Times New Roman"/>
          <w:color w:val="000000"/>
          <w:szCs w:val="24"/>
        </w:rPr>
        <w:t>ouis Interbranch Council shall consist of:</w:t>
      </w:r>
    </w:p>
    <w:p w:rsidR="005529B8" w:rsidRPr="004F0E41" w:rsidRDefault="005529B8" w:rsidP="00AB3733">
      <w:pPr>
        <w:pStyle w:val="ListParagraph"/>
        <w:numPr>
          <w:ilvl w:val="0"/>
          <w:numId w:val="7"/>
        </w:numPr>
        <w:rPr>
          <w:rFonts w:ascii="Times New Roman" w:eastAsia="Times New Roman" w:hAnsi="Times New Roman" w:cs="Times New Roman"/>
          <w:szCs w:val="24"/>
        </w:rPr>
      </w:pPr>
      <w:r w:rsidRPr="004F0E41">
        <w:rPr>
          <w:rFonts w:eastAsia="Times New Roman" w:cs="Times New Roman"/>
          <w:color w:val="000000"/>
          <w:szCs w:val="24"/>
        </w:rPr>
        <w:t>AAUW branches located within the City of St. Louis, St.</w:t>
      </w:r>
      <w:r w:rsidR="00366854" w:rsidRPr="004F0E41">
        <w:rPr>
          <w:rFonts w:eastAsia="Times New Roman" w:cs="Times New Roman"/>
          <w:color w:val="000000"/>
          <w:szCs w:val="24"/>
        </w:rPr>
        <w:t xml:space="preserve"> </w:t>
      </w:r>
      <w:r w:rsidRPr="004F0E41">
        <w:rPr>
          <w:rFonts w:eastAsia="Times New Roman" w:cs="Times New Roman"/>
          <w:color w:val="000000"/>
          <w:szCs w:val="24"/>
        </w:rPr>
        <w:t>Louis County, and St. Charles County.</w:t>
      </w:r>
    </w:p>
    <w:p w:rsidR="005529B8" w:rsidRPr="004F0E41" w:rsidRDefault="005529B8" w:rsidP="00674FD0">
      <w:pPr>
        <w:pStyle w:val="ListParagraph"/>
        <w:numPr>
          <w:ilvl w:val="0"/>
          <w:numId w:val="7"/>
        </w:numPr>
        <w:rPr>
          <w:rFonts w:ascii="Times New Roman" w:eastAsia="Times New Roman" w:hAnsi="Times New Roman" w:cs="Times New Roman"/>
          <w:szCs w:val="24"/>
        </w:rPr>
      </w:pPr>
      <w:r w:rsidRPr="004F0E41">
        <w:rPr>
          <w:rFonts w:eastAsia="Times New Roman" w:cs="Times New Roman"/>
          <w:color w:val="000000"/>
          <w:szCs w:val="24"/>
        </w:rPr>
        <w:t>Branches in the process of formation and student</w:t>
      </w:r>
      <w:r w:rsidR="00674FD0" w:rsidRPr="004F0E41">
        <w:rPr>
          <w:rFonts w:eastAsia="Times New Roman" w:cs="Times New Roman"/>
          <w:color w:val="000000"/>
          <w:szCs w:val="24"/>
        </w:rPr>
        <w:t xml:space="preserve"> </w:t>
      </w:r>
      <w:r w:rsidRPr="004F0E41">
        <w:rPr>
          <w:rFonts w:eastAsia="Times New Roman" w:cs="Times New Roman"/>
          <w:color w:val="000000"/>
          <w:szCs w:val="24"/>
        </w:rPr>
        <w:t>organizations.</w:t>
      </w:r>
    </w:p>
    <w:p w:rsidR="005529B8" w:rsidRPr="004F0E41" w:rsidRDefault="005529B8" w:rsidP="00BF508D">
      <w:pPr>
        <w:pStyle w:val="ListParagraph"/>
        <w:numPr>
          <w:ilvl w:val="0"/>
          <w:numId w:val="6"/>
        </w:numPr>
        <w:tabs>
          <w:tab w:val="left" w:pos="379"/>
        </w:tabs>
        <w:rPr>
          <w:rFonts w:eastAsia="Times New Roman" w:cs="Times New Roman"/>
          <w:color w:val="000000"/>
          <w:szCs w:val="24"/>
        </w:rPr>
      </w:pPr>
      <w:r w:rsidRPr="004F0E41">
        <w:rPr>
          <w:rFonts w:eastAsia="Times New Roman" w:cs="Times New Roman"/>
          <w:color w:val="000000"/>
          <w:szCs w:val="24"/>
        </w:rPr>
        <w:t>Representation shall be by delegates chosen from within each branch.</w:t>
      </w:r>
    </w:p>
    <w:p w:rsidR="005529B8" w:rsidRPr="004F0E41" w:rsidRDefault="005529B8" w:rsidP="00BF508D">
      <w:pPr>
        <w:pStyle w:val="ListParagraph"/>
        <w:numPr>
          <w:ilvl w:val="0"/>
          <w:numId w:val="8"/>
        </w:numPr>
        <w:rPr>
          <w:rFonts w:eastAsia="Times New Roman" w:cs="Times New Roman"/>
          <w:color w:val="000000"/>
          <w:szCs w:val="24"/>
        </w:rPr>
      </w:pPr>
      <w:r w:rsidRPr="004F0E41">
        <w:rPr>
          <w:rFonts w:eastAsia="Times New Roman" w:cs="Times New Roman"/>
          <w:color w:val="000000"/>
          <w:szCs w:val="24"/>
        </w:rPr>
        <w:t>Each branch shall have three (3) voting delegates</w:t>
      </w:r>
      <w:r w:rsidR="00095214" w:rsidRPr="004F0E41">
        <w:rPr>
          <w:rFonts w:eastAsia="Times New Roman" w:cs="Times New Roman"/>
          <w:color w:val="000000"/>
          <w:szCs w:val="24"/>
        </w:rPr>
        <w:t>:</w:t>
      </w:r>
    </w:p>
    <w:p w:rsidR="005529B8" w:rsidRPr="004F0E41" w:rsidRDefault="005529B8" w:rsidP="00FF1EDD">
      <w:pPr>
        <w:pStyle w:val="ListParagraph"/>
        <w:numPr>
          <w:ilvl w:val="1"/>
          <w:numId w:val="9"/>
        </w:numPr>
        <w:rPr>
          <w:rFonts w:ascii="Times New Roman" w:eastAsia="Times New Roman" w:hAnsi="Times New Roman" w:cs="Times New Roman"/>
          <w:szCs w:val="24"/>
        </w:rPr>
      </w:pPr>
      <w:r w:rsidRPr="004F0E41">
        <w:rPr>
          <w:rFonts w:eastAsia="Times New Roman" w:cs="Times New Roman"/>
          <w:color w:val="000000"/>
          <w:szCs w:val="24"/>
        </w:rPr>
        <w:t>President</w:t>
      </w:r>
      <w:r w:rsidR="00095214" w:rsidRPr="004F0E41">
        <w:rPr>
          <w:rFonts w:eastAsia="Times New Roman" w:cs="Times New Roman"/>
          <w:color w:val="000000"/>
          <w:szCs w:val="24"/>
        </w:rPr>
        <w:t>.</w:t>
      </w:r>
    </w:p>
    <w:p w:rsidR="005529B8" w:rsidRPr="004F0E41" w:rsidRDefault="005529B8" w:rsidP="00FF1EDD">
      <w:pPr>
        <w:pStyle w:val="ListParagraph"/>
        <w:numPr>
          <w:ilvl w:val="1"/>
          <w:numId w:val="9"/>
        </w:numPr>
        <w:rPr>
          <w:rFonts w:eastAsia="Times New Roman" w:cs="Times New Roman"/>
          <w:color w:val="000000"/>
          <w:szCs w:val="24"/>
        </w:rPr>
      </w:pPr>
      <w:r w:rsidRPr="004F0E41">
        <w:rPr>
          <w:rFonts w:eastAsia="Times New Roman" w:cs="Times New Roman"/>
          <w:color w:val="000000"/>
          <w:szCs w:val="24"/>
        </w:rPr>
        <w:t>Either program or membership vice president</w:t>
      </w:r>
      <w:r w:rsidR="00095214" w:rsidRPr="004F0E41">
        <w:rPr>
          <w:rFonts w:eastAsia="Times New Roman" w:cs="Times New Roman"/>
          <w:color w:val="000000"/>
          <w:szCs w:val="24"/>
        </w:rPr>
        <w:t>.</w:t>
      </w:r>
    </w:p>
    <w:p w:rsidR="005529B8" w:rsidRPr="004F0E41" w:rsidRDefault="005529B8" w:rsidP="00FF1EDD">
      <w:pPr>
        <w:pStyle w:val="ListParagraph"/>
        <w:numPr>
          <w:ilvl w:val="1"/>
          <w:numId w:val="9"/>
        </w:numPr>
        <w:rPr>
          <w:rFonts w:ascii="Times New Roman" w:eastAsia="Times New Roman" w:hAnsi="Times New Roman" w:cs="Times New Roman"/>
          <w:szCs w:val="24"/>
        </w:rPr>
      </w:pPr>
      <w:r w:rsidRPr="004F0E41">
        <w:rPr>
          <w:rFonts w:eastAsia="Times New Roman" w:cs="Times New Roman"/>
          <w:color w:val="000000"/>
          <w:szCs w:val="24"/>
        </w:rPr>
        <w:t xml:space="preserve">One </w:t>
      </w:r>
      <w:r w:rsidR="00644313" w:rsidRPr="004F0E41">
        <w:rPr>
          <w:rFonts w:eastAsia="Times New Roman" w:cs="Times New Roman"/>
          <w:color w:val="000000"/>
          <w:szCs w:val="24"/>
        </w:rPr>
        <w:t xml:space="preserve">(1) </w:t>
      </w:r>
      <w:r w:rsidRPr="004F0E41">
        <w:rPr>
          <w:rFonts w:eastAsia="Times New Roman" w:cs="Times New Roman"/>
          <w:color w:val="000000"/>
          <w:szCs w:val="24"/>
        </w:rPr>
        <w:t>member-at-large</w:t>
      </w:r>
      <w:r w:rsidR="00095214" w:rsidRPr="004F0E41">
        <w:rPr>
          <w:rFonts w:eastAsia="Times New Roman" w:cs="Times New Roman"/>
          <w:color w:val="000000"/>
          <w:szCs w:val="24"/>
        </w:rPr>
        <w:t>.</w:t>
      </w:r>
    </w:p>
    <w:p w:rsidR="005529B8" w:rsidRPr="004F0E41" w:rsidRDefault="005529B8" w:rsidP="00FF1EDD">
      <w:pPr>
        <w:pStyle w:val="ListParagraph"/>
        <w:numPr>
          <w:ilvl w:val="1"/>
          <w:numId w:val="9"/>
        </w:numPr>
        <w:rPr>
          <w:rFonts w:eastAsia="Times New Roman" w:cs="Times New Roman"/>
          <w:color w:val="000000"/>
          <w:szCs w:val="24"/>
        </w:rPr>
      </w:pPr>
      <w:r w:rsidRPr="004F0E41">
        <w:rPr>
          <w:rFonts w:eastAsia="Times New Roman" w:cs="Times New Roman"/>
          <w:color w:val="000000"/>
          <w:szCs w:val="24"/>
        </w:rPr>
        <w:t>Should a branch not have such delegated officers,</w:t>
      </w:r>
      <w:r w:rsidR="00FF1EDD" w:rsidRPr="004F0E41">
        <w:rPr>
          <w:rFonts w:eastAsia="Times New Roman" w:cs="Times New Roman"/>
          <w:color w:val="000000"/>
          <w:szCs w:val="24"/>
        </w:rPr>
        <w:t xml:space="preserve"> </w:t>
      </w:r>
      <w:r w:rsidRPr="004F0E41">
        <w:rPr>
          <w:rFonts w:eastAsia="Times New Roman" w:cs="Times New Roman"/>
          <w:color w:val="000000"/>
          <w:szCs w:val="24"/>
        </w:rPr>
        <w:t>it may substitute additional members-at</w:t>
      </w:r>
      <w:r w:rsidRPr="004F0E41">
        <w:rPr>
          <w:rFonts w:eastAsia="Times New Roman" w:cs="Times New Roman"/>
          <w:color w:val="FF0000"/>
          <w:szCs w:val="24"/>
        </w:rPr>
        <w:t>-</w:t>
      </w:r>
      <w:r w:rsidRPr="004F0E41">
        <w:rPr>
          <w:rFonts w:eastAsia="Times New Roman" w:cs="Times New Roman"/>
          <w:szCs w:val="24"/>
        </w:rPr>
        <w:t>large.</w:t>
      </w:r>
    </w:p>
    <w:p w:rsidR="00FF1EDD" w:rsidRPr="004F0E41" w:rsidRDefault="005529B8" w:rsidP="00FF1EDD">
      <w:pPr>
        <w:pStyle w:val="ListParagraph"/>
        <w:numPr>
          <w:ilvl w:val="0"/>
          <w:numId w:val="8"/>
        </w:numPr>
        <w:rPr>
          <w:rFonts w:eastAsia="Times New Roman" w:cs="Times New Roman"/>
          <w:color w:val="000000"/>
          <w:szCs w:val="24"/>
        </w:rPr>
      </w:pPr>
      <w:r w:rsidRPr="004F0E41">
        <w:rPr>
          <w:rFonts w:eastAsia="Times New Roman" w:cs="Times New Roman"/>
          <w:color w:val="000000"/>
          <w:szCs w:val="24"/>
        </w:rPr>
        <w:t>The branch delegates shall have authority to act for their branches in such matters as are not in conflict with the resolutions, statements of principle, or legislative</w:t>
      </w:r>
      <w:r w:rsidR="00FF1EDD" w:rsidRPr="004F0E41">
        <w:rPr>
          <w:rFonts w:eastAsia="Times New Roman" w:cs="Times New Roman"/>
          <w:color w:val="000000"/>
          <w:szCs w:val="24"/>
        </w:rPr>
        <w:t xml:space="preserve"> </w:t>
      </w:r>
      <w:r w:rsidRPr="004F0E41">
        <w:rPr>
          <w:rFonts w:eastAsia="Times New Roman" w:cs="Times New Roman"/>
          <w:color w:val="000000"/>
          <w:szCs w:val="24"/>
        </w:rPr>
        <w:t>program of AAUW or the State.</w:t>
      </w:r>
    </w:p>
    <w:p w:rsidR="005529B8" w:rsidRPr="004F0E41" w:rsidRDefault="005529B8" w:rsidP="00FF1EDD">
      <w:pPr>
        <w:pStyle w:val="ListParagraph"/>
        <w:ind w:left="828"/>
        <w:rPr>
          <w:rFonts w:eastAsia="Times New Roman" w:cs="Times New Roman"/>
          <w:color w:val="000000"/>
          <w:szCs w:val="24"/>
        </w:rPr>
      </w:pPr>
    </w:p>
    <w:p w:rsidR="005529B8" w:rsidRPr="004F0E41" w:rsidRDefault="005529B8" w:rsidP="00E60B24">
      <w:pPr>
        <w:pStyle w:val="ListParagraph"/>
        <w:numPr>
          <w:ilvl w:val="0"/>
          <w:numId w:val="4"/>
        </w:numPr>
        <w:ind w:left="360"/>
        <w:rPr>
          <w:rFonts w:eastAsia="Times New Roman" w:cs="Times New Roman"/>
          <w:b/>
          <w:color w:val="000000"/>
          <w:szCs w:val="24"/>
        </w:rPr>
      </w:pPr>
      <w:r w:rsidRPr="004F0E41">
        <w:rPr>
          <w:rFonts w:eastAsia="Times New Roman" w:cs="Times New Roman"/>
          <w:b/>
          <w:color w:val="000000"/>
          <w:szCs w:val="24"/>
        </w:rPr>
        <w:t>MEETINGS</w:t>
      </w:r>
    </w:p>
    <w:p w:rsidR="005529B8" w:rsidRPr="004F0E41" w:rsidRDefault="00DF6D10" w:rsidP="00C00C2F">
      <w:pPr>
        <w:pStyle w:val="ListParagraph"/>
        <w:numPr>
          <w:ilvl w:val="0"/>
          <w:numId w:val="10"/>
        </w:numPr>
        <w:rPr>
          <w:rFonts w:ascii="Times New Roman" w:eastAsia="Times New Roman" w:hAnsi="Times New Roman" w:cs="Times New Roman"/>
          <w:szCs w:val="24"/>
        </w:rPr>
      </w:pPr>
      <w:r>
        <w:rPr>
          <w:rFonts w:eastAsia="Times New Roman" w:cs="Times New Roman"/>
          <w:color w:val="000000"/>
          <w:szCs w:val="24"/>
        </w:rPr>
        <w:t>IBC</w:t>
      </w:r>
      <w:r w:rsidR="005529B8" w:rsidRPr="004F0E41">
        <w:rPr>
          <w:rFonts w:eastAsia="Times New Roman" w:cs="Times New Roman"/>
          <w:color w:val="000000"/>
          <w:szCs w:val="24"/>
        </w:rPr>
        <w:t xml:space="preserve"> shall meet at least fo</w:t>
      </w:r>
      <w:r w:rsidR="00A43825" w:rsidRPr="004F0E41">
        <w:rPr>
          <w:rFonts w:eastAsia="Times New Roman" w:cs="Times New Roman"/>
          <w:color w:val="000000"/>
          <w:szCs w:val="24"/>
        </w:rPr>
        <w:t>u</w:t>
      </w:r>
      <w:r w:rsidR="005529B8" w:rsidRPr="004F0E41">
        <w:rPr>
          <w:rFonts w:eastAsia="Times New Roman" w:cs="Times New Roman"/>
          <w:color w:val="000000"/>
          <w:szCs w:val="24"/>
        </w:rPr>
        <w:t xml:space="preserve">r (4) times a year (August, November, February, </w:t>
      </w:r>
      <w:r w:rsidR="005529B8" w:rsidRPr="004F0E41">
        <w:rPr>
          <w:rFonts w:eastAsia="Times New Roman" w:cs="Times New Roman"/>
          <w:szCs w:val="24"/>
        </w:rPr>
        <w:t>May).</w:t>
      </w:r>
    </w:p>
    <w:p w:rsidR="005529B8" w:rsidRPr="004F0E41" w:rsidRDefault="005529B8" w:rsidP="00FF1EDD">
      <w:pPr>
        <w:pStyle w:val="ListParagraph"/>
        <w:numPr>
          <w:ilvl w:val="0"/>
          <w:numId w:val="10"/>
        </w:numPr>
        <w:rPr>
          <w:rFonts w:ascii="Times New Roman" w:eastAsia="Times New Roman" w:hAnsi="Times New Roman" w:cs="Times New Roman"/>
          <w:szCs w:val="24"/>
        </w:rPr>
      </w:pPr>
      <w:r w:rsidRPr="004F0E41">
        <w:rPr>
          <w:rFonts w:eastAsia="Times New Roman" w:cs="Times New Roman"/>
          <w:color w:val="000000"/>
          <w:szCs w:val="24"/>
        </w:rPr>
        <w:t>Meetings may be held in person or electronically.</w:t>
      </w:r>
    </w:p>
    <w:p w:rsidR="005529B8" w:rsidRPr="004F0E41" w:rsidRDefault="005529B8" w:rsidP="00FF1EDD">
      <w:pPr>
        <w:pStyle w:val="ListParagraph"/>
        <w:numPr>
          <w:ilvl w:val="0"/>
          <w:numId w:val="10"/>
        </w:numPr>
        <w:rPr>
          <w:rFonts w:ascii="Times New Roman" w:eastAsia="Times New Roman" w:hAnsi="Times New Roman" w:cs="Times New Roman"/>
          <w:szCs w:val="24"/>
        </w:rPr>
      </w:pPr>
      <w:r w:rsidRPr="004F0E41">
        <w:rPr>
          <w:rFonts w:eastAsia="Times New Roman" w:cs="Times New Roman"/>
          <w:color w:val="000000"/>
          <w:szCs w:val="24"/>
        </w:rPr>
        <w:t>Meetings shall be open to all branch members.</w:t>
      </w:r>
    </w:p>
    <w:p w:rsidR="005529B8" w:rsidRPr="004F0E41" w:rsidRDefault="005529B8" w:rsidP="00FF1EDD">
      <w:pPr>
        <w:pStyle w:val="ListParagraph"/>
        <w:numPr>
          <w:ilvl w:val="0"/>
          <w:numId w:val="10"/>
        </w:numPr>
        <w:rPr>
          <w:rFonts w:eastAsia="Times New Roman" w:cs="Times New Roman"/>
          <w:color w:val="000000"/>
          <w:szCs w:val="24"/>
        </w:rPr>
      </w:pPr>
      <w:r w:rsidRPr="004F0E41">
        <w:rPr>
          <w:rFonts w:eastAsia="Times New Roman" w:cs="Times New Roman"/>
          <w:color w:val="000000"/>
          <w:szCs w:val="24"/>
        </w:rPr>
        <w:t>Any branch or IBC members who wish to share information,</w:t>
      </w:r>
      <w:r w:rsidR="00FF1EDD" w:rsidRPr="004F0E41">
        <w:rPr>
          <w:rFonts w:eastAsia="Times New Roman" w:cs="Times New Roman"/>
          <w:color w:val="000000"/>
          <w:szCs w:val="24"/>
        </w:rPr>
        <w:t xml:space="preserve"> </w:t>
      </w:r>
      <w:r w:rsidRPr="004F0E41">
        <w:rPr>
          <w:rFonts w:eastAsia="Times New Roman" w:cs="Times New Roman"/>
          <w:color w:val="000000"/>
          <w:szCs w:val="24"/>
        </w:rPr>
        <w:t>request assistance, extend invitations, or make announcements</w:t>
      </w:r>
      <w:r w:rsidR="00FF1EDD" w:rsidRPr="004F0E41">
        <w:rPr>
          <w:rFonts w:eastAsia="Times New Roman" w:cs="Times New Roman"/>
          <w:color w:val="000000"/>
          <w:szCs w:val="24"/>
        </w:rPr>
        <w:t xml:space="preserve"> </w:t>
      </w:r>
      <w:r w:rsidRPr="004F0E41">
        <w:rPr>
          <w:rFonts w:eastAsia="Times New Roman" w:cs="Times New Roman"/>
          <w:color w:val="000000"/>
          <w:szCs w:val="24"/>
        </w:rPr>
        <w:t>should contact the chair for inclusion on the next meeting's</w:t>
      </w:r>
      <w:r w:rsidR="00FF1EDD" w:rsidRPr="004F0E41">
        <w:rPr>
          <w:rFonts w:eastAsia="Times New Roman" w:cs="Times New Roman"/>
          <w:color w:val="000000"/>
          <w:szCs w:val="24"/>
        </w:rPr>
        <w:t xml:space="preserve"> </w:t>
      </w:r>
      <w:r w:rsidRPr="004F0E41">
        <w:rPr>
          <w:rFonts w:eastAsia="Times New Roman" w:cs="Times New Roman"/>
          <w:color w:val="000000"/>
          <w:szCs w:val="24"/>
        </w:rPr>
        <w:t>agenda.</w:t>
      </w:r>
      <w:r w:rsidRPr="004F0E41">
        <w:rPr>
          <w:rFonts w:eastAsia="Times New Roman" w:cs="Times New Roman"/>
          <w:color w:val="000000"/>
          <w:szCs w:val="24"/>
        </w:rPr>
        <w:tab/>
      </w:r>
    </w:p>
    <w:p w:rsidR="00257EB5" w:rsidRPr="004F0E41" w:rsidRDefault="005529B8" w:rsidP="00257EB5">
      <w:pPr>
        <w:pStyle w:val="ListParagraph"/>
        <w:numPr>
          <w:ilvl w:val="0"/>
          <w:numId w:val="10"/>
        </w:numPr>
        <w:rPr>
          <w:rFonts w:eastAsia="Times New Roman" w:cs="Times New Roman"/>
          <w:color w:val="000000"/>
          <w:szCs w:val="24"/>
        </w:rPr>
      </w:pPr>
      <w:r w:rsidRPr="004F0E41">
        <w:rPr>
          <w:rFonts w:eastAsia="Times New Roman" w:cs="Times New Roman"/>
          <w:color w:val="000000"/>
          <w:szCs w:val="24"/>
        </w:rPr>
        <w:t>Special meetings may be called by the chair or by</w:t>
      </w:r>
      <w:r w:rsidR="00644313" w:rsidRPr="004F0E41">
        <w:rPr>
          <w:rFonts w:eastAsia="Times New Roman" w:cs="Times New Roman"/>
          <w:color w:val="000000"/>
          <w:szCs w:val="24"/>
        </w:rPr>
        <w:t xml:space="preserve"> three</w:t>
      </w:r>
      <w:r w:rsidRPr="004F0E41">
        <w:rPr>
          <w:rFonts w:eastAsia="Times New Roman" w:cs="Times New Roman"/>
          <w:color w:val="000000"/>
          <w:szCs w:val="24"/>
        </w:rPr>
        <w:t xml:space="preserve"> </w:t>
      </w:r>
      <w:r w:rsidR="00644313" w:rsidRPr="004F0E41">
        <w:rPr>
          <w:rFonts w:eastAsia="Times New Roman" w:cs="Times New Roman"/>
          <w:color w:val="000000"/>
          <w:szCs w:val="24"/>
        </w:rPr>
        <w:t>(</w:t>
      </w:r>
      <w:r w:rsidRPr="004F0E41">
        <w:rPr>
          <w:rFonts w:eastAsia="Times New Roman" w:cs="Times New Roman"/>
          <w:color w:val="000000"/>
          <w:szCs w:val="24"/>
        </w:rPr>
        <w:t>3</w:t>
      </w:r>
      <w:r w:rsidR="00644313" w:rsidRPr="004F0E41">
        <w:rPr>
          <w:rFonts w:eastAsia="Times New Roman" w:cs="Times New Roman"/>
          <w:color w:val="000000"/>
          <w:szCs w:val="24"/>
        </w:rPr>
        <w:t>)</w:t>
      </w:r>
      <w:r w:rsidRPr="004F0E41">
        <w:rPr>
          <w:rFonts w:eastAsia="Times New Roman" w:cs="Times New Roman"/>
          <w:color w:val="000000"/>
          <w:szCs w:val="24"/>
        </w:rPr>
        <w:t xml:space="preserve"> delegates</w:t>
      </w:r>
      <w:r w:rsidR="00FF1EDD" w:rsidRPr="004F0E41">
        <w:rPr>
          <w:rFonts w:eastAsia="Times New Roman" w:cs="Times New Roman"/>
          <w:color w:val="000000"/>
          <w:szCs w:val="24"/>
        </w:rPr>
        <w:t xml:space="preserve"> </w:t>
      </w:r>
      <w:r w:rsidRPr="004F0E41">
        <w:rPr>
          <w:rFonts w:eastAsia="Times New Roman" w:cs="Times New Roman"/>
          <w:color w:val="000000"/>
          <w:szCs w:val="24"/>
        </w:rPr>
        <w:t xml:space="preserve">representing at least two (2) branches with at least five (5) </w:t>
      </w:r>
      <w:r w:rsidR="00D008CB" w:rsidRPr="004F0E41">
        <w:rPr>
          <w:rFonts w:eastAsia="Times New Roman" w:cs="Times New Roman"/>
          <w:color w:val="000000"/>
          <w:szCs w:val="24"/>
        </w:rPr>
        <w:t>days’ notice</w:t>
      </w:r>
      <w:r w:rsidRPr="004F0E41">
        <w:rPr>
          <w:rFonts w:eastAsia="Times New Roman" w:cs="Times New Roman"/>
          <w:color w:val="000000"/>
          <w:szCs w:val="24"/>
        </w:rPr>
        <w:t xml:space="preserve"> of such meeting and its agenda given to the delegates.</w:t>
      </w:r>
      <w:r w:rsidR="00FF1EDD" w:rsidRPr="004F0E41">
        <w:rPr>
          <w:rFonts w:eastAsia="Times New Roman" w:cs="Times New Roman"/>
          <w:color w:val="000000"/>
          <w:szCs w:val="24"/>
        </w:rPr>
        <w:t xml:space="preserve"> </w:t>
      </w:r>
      <w:r w:rsidRPr="004F0E41">
        <w:rPr>
          <w:rFonts w:eastAsia="Times New Roman" w:cs="Times New Roman"/>
          <w:color w:val="000000"/>
          <w:szCs w:val="24"/>
        </w:rPr>
        <w:t>Only that business of which notice has been given shall be transacted.</w:t>
      </w:r>
    </w:p>
    <w:p w:rsidR="00257EB5" w:rsidRPr="004F0E41" w:rsidRDefault="005529B8" w:rsidP="00126BD6">
      <w:pPr>
        <w:pStyle w:val="ListParagraph"/>
        <w:numPr>
          <w:ilvl w:val="0"/>
          <w:numId w:val="10"/>
        </w:numPr>
        <w:rPr>
          <w:rFonts w:eastAsia="Times New Roman" w:cs="Times New Roman"/>
          <w:color w:val="000000"/>
          <w:szCs w:val="24"/>
        </w:rPr>
      </w:pPr>
      <w:r w:rsidRPr="004F0E41">
        <w:rPr>
          <w:rFonts w:eastAsia="Times New Roman" w:cs="Times New Roman"/>
          <w:color w:val="000000"/>
          <w:szCs w:val="24"/>
        </w:rPr>
        <w:lastRenderedPageBreak/>
        <w:t xml:space="preserve">Voting between meetings. Between meetings of IBC, a written, conference call, or electronic vote may be taken at the request of the president on any question submitted in writing, by the previously mentioned means, to all members of </w:t>
      </w:r>
      <w:r w:rsidR="00DF6D10">
        <w:rPr>
          <w:rFonts w:eastAsia="Times New Roman" w:cs="Times New Roman"/>
          <w:color w:val="000000"/>
          <w:szCs w:val="24"/>
        </w:rPr>
        <w:t>IBC</w:t>
      </w:r>
      <w:r w:rsidRPr="004F0E41">
        <w:rPr>
          <w:rFonts w:eastAsia="Times New Roman" w:cs="Times New Roman"/>
          <w:color w:val="000000"/>
          <w:szCs w:val="24"/>
        </w:rPr>
        <w:t>. Voting shall close ten (10) days after the question has been submitted. If a majority shall vote on the question, the vote shall be counted and shall have the same effect as if cast at a meeting. IBC shall be immediately notified of the result, and the result of the vote shall be noted in the minutes of the next IBC meeting.</w:t>
      </w:r>
    </w:p>
    <w:p w:rsidR="005529B8" w:rsidRPr="004F0E41" w:rsidRDefault="005529B8" w:rsidP="00126BD6">
      <w:pPr>
        <w:pStyle w:val="ListParagraph"/>
        <w:numPr>
          <w:ilvl w:val="0"/>
          <w:numId w:val="10"/>
        </w:numPr>
        <w:rPr>
          <w:rFonts w:eastAsia="Times New Roman" w:cs="Times New Roman"/>
          <w:color w:val="000000"/>
          <w:szCs w:val="24"/>
        </w:rPr>
      </w:pPr>
      <w:r w:rsidRPr="004F0E41">
        <w:rPr>
          <w:rFonts w:eastAsia="Times New Roman" w:cs="Times New Roman"/>
          <w:color w:val="000000"/>
          <w:szCs w:val="24"/>
        </w:rPr>
        <w:t>In the event of an emergency situation, voting may be asked for by the chair and enacted within a two (2) day time period.</w:t>
      </w:r>
    </w:p>
    <w:p w:rsidR="00A43825" w:rsidRPr="004F0E41" w:rsidRDefault="00A43825" w:rsidP="00A43825">
      <w:pPr>
        <w:pStyle w:val="ListParagraph"/>
        <w:rPr>
          <w:rFonts w:eastAsia="Times New Roman" w:cs="Times New Roman"/>
          <w:color w:val="000000"/>
          <w:szCs w:val="24"/>
        </w:rPr>
      </w:pPr>
    </w:p>
    <w:p w:rsidR="00E60B24" w:rsidRPr="004F0E41" w:rsidRDefault="00A43825" w:rsidP="00257EB5">
      <w:pPr>
        <w:pStyle w:val="ListParagraph"/>
        <w:numPr>
          <w:ilvl w:val="0"/>
          <w:numId w:val="4"/>
        </w:numPr>
        <w:ind w:left="360"/>
        <w:rPr>
          <w:rFonts w:eastAsia="Times New Roman" w:cs="Times New Roman"/>
          <w:b/>
          <w:color w:val="000000"/>
          <w:szCs w:val="24"/>
        </w:rPr>
      </w:pPr>
      <w:r w:rsidRPr="004F0E41">
        <w:rPr>
          <w:rFonts w:eastAsia="Times New Roman" w:cs="Times New Roman"/>
          <w:b/>
          <w:color w:val="000000"/>
          <w:szCs w:val="24"/>
        </w:rPr>
        <w:t>ANNUAL EVENT</w:t>
      </w:r>
    </w:p>
    <w:p w:rsidR="00A43825" w:rsidRPr="004F0E41" w:rsidRDefault="005529B8" w:rsidP="00257EB5">
      <w:pPr>
        <w:rPr>
          <w:szCs w:val="24"/>
        </w:rPr>
      </w:pPr>
      <w:r w:rsidRPr="004F0E41">
        <w:rPr>
          <w:szCs w:val="24"/>
        </w:rPr>
        <w:t>An event shall be held annually. It may or may not be a</w:t>
      </w:r>
      <w:r w:rsidR="006B2A3F" w:rsidRPr="004F0E41">
        <w:rPr>
          <w:szCs w:val="24"/>
        </w:rPr>
        <w:t xml:space="preserve"> </w:t>
      </w:r>
      <w:r w:rsidRPr="004F0E41">
        <w:rPr>
          <w:szCs w:val="24"/>
        </w:rPr>
        <w:t>fundraiser. Should the event be designated a</w:t>
      </w:r>
      <w:r w:rsidR="006B2A3F" w:rsidRPr="004F0E41">
        <w:rPr>
          <w:szCs w:val="24"/>
        </w:rPr>
        <w:t xml:space="preserve"> </w:t>
      </w:r>
      <w:r w:rsidRPr="004F0E41">
        <w:rPr>
          <w:szCs w:val="24"/>
        </w:rPr>
        <w:t>fundraiser, the money raised</w:t>
      </w:r>
      <w:r w:rsidR="006B2A3F" w:rsidRPr="004F0E41">
        <w:rPr>
          <w:szCs w:val="24"/>
        </w:rPr>
        <w:t xml:space="preserve"> </w:t>
      </w:r>
      <w:r w:rsidRPr="004F0E41">
        <w:rPr>
          <w:szCs w:val="24"/>
        </w:rPr>
        <w:t>will go into the general operating fund of IBC, unless otherwise specified.</w:t>
      </w:r>
      <w:r w:rsidR="001E46E1">
        <w:rPr>
          <w:szCs w:val="24"/>
        </w:rPr>
        <w:t xml:space="preserve"> </w:t>
      </w:r>
      <w:r w:rsidR="001E46E1" w:rsidRPr="00D97E67">
        <w:rPr>
          <w:szCs w:val="24"/>
        </w:rPr>
        <w:t xml:space="preserve">Each branch is responsible for an area of duties each year. See separate </w:t>
      </w:r>
      <w:r w:rsidR="00EE5F5E">
        <w:rPr>
          <w:szCs w:val="24"/>
        </w:rPr>
        <w:t xml:space="preserve">Annual </w:t>
      </w:r>
      <w:r w:rsidR="00307907">
        <w:rPr>
          <w:szCs w:val="24"/>
        </w:rPr>
        <w:t xml:space="preserve">Event </w:t>
      </w:r>
      <w:r w:rsidR="007B6C54">
        <w:rPr>
          <w:szCs w:val="24"/>
        </w:rPr>
        <w:t>Procedures document</w:t>
      </w:r>
      <w:r w:rsidR="001E46E1" w:rsidRPr="00D97E67">
        <w:rPr>
          <w:szCs w:val="24"/>
        </w:rPr>
        <w:t>.</w:t>
      </w:r>
    </w:p>
    <w:p w:rsidR="008964EF" w:rsidRPr="004F0E41" w:rsidRDefault="008964EF" w:rsidP="008964EF">
      <w:pPr>
        <w:rPr>
          <w:szCs w:val="24"/>
        </w:rPr>
      </w:pPr>
    </w:p>
    <w:p w:rsidR="008964EF" w:rsidRPr="00D97E67" w:rsidRDefault="008964EF" w:rsidP="008964EF">
      <w:pPr>
        <w:pStyle w:val="ListParagraph"/>
        <w:numPr>
          <w:ilvl w:val="0"/>
          <w:numId w:val="4"/>
        </w:numPr>
        <w:ind w:left="360"/>
        <w:rPr>
          <w:rFonts w:eastAsia="Times New Roman" w:cs="Times New Roman"/>
          <w:b/>
          <w:color w:val="000000"/>
          <w:szCs w:val="24"/>
        </w:rPr>
      </w:pPr>
      <w:r w:rsidRPr="00D97E67">
        <w:rPr>
          <w:rFonts w:eastAsia="Times New Roman" w:cs="Times New Roman"/>
          <w:b/>
          <w:color w:val="000000"/>
          <w:szCs w:val="24"/>
        </w:rPr>
        <w:t>PROGRAMS</w:t>
      </w:r>
    </w:p>
    <w:p w:rsidR="008964EF" w:rsidRPr="00D97E67" w:rsidRDefault="008964EF" w:rsidP="008964EF">
      <w:pPr>
        <w:pStyle w:val="ListParagraph"/>
        <w:numPr>
          <w:ilvl w:val="0"/>
          <w:numId w:val="11"/>
        </w:numPr>
        <w:rPr>
          <w:rFonts w:eastAsia="Times New Roman" w:cs="Times New Roman"/>
          <w:color w:val="000000"/>
          <w:szCs w:val="24"/>
        </w:rPr>
      </w:pPr>
      <w:r w:rsidRPr="00D97E67">
        <w:rPr>
          <w:rFonts w:eastAsia="Times New Roman" w:cs="Times New Roman"/>
          <w:color w:val="000000"/>
          <w:szCs w:val="24"/>
        </w:rPr>
        <w:t>The Interbranch Council conducts several programs and activities which may change from year to year and have</w:t>
      </w:r>
      <w:r w:rsidR="00307907">
        <w:rPr>
          <w:rFonts w:eastAsia="Times New Roman" w:cs="Times New Roman"/>
          <w:color w:val="000000"/>
          <w:szCs w:val="24"/>
        </w:rPr>
        <w:t xml:space="preserve"> Program</w:t>
      </w:r>
      <w:r w:rsidRPr="00D97E67">
        <w:rPr>
          <w:rFonts w:eastAsia="Times New Roman" w:cs="Times New Roman"/>
          <w:color w:val="000000"/>
          <w:szCs w:val="24"/>
        </w:rPr>
        <w:t xml:space="preserve"> </w:t>
      </w:r>
      <w:r w:rsidR="00307907">
        <w:rPr>
          <w:rFonts w:eastAsia="Times New Roman" w:cs="Times New Roman"/>
          <w:color w:val="000000"/>
          <w:szCs w:val="24"/>
        </w:rPr>
        <w:t>G</w:t>
      </w:r>
      <w:r w:rsidRPr="00D97E67">
        <w:rPr>
          <w:rFonts w:eastAsia="Times New Roman" w:cs="Times New Roman"/>
          <w:color w:val="000000"/>
          <w:szCs w:val="24"/>
        </w:rPr>
        <w:t>uidelines found in separate documents. These include:</w:t>
      </w:r>
    </w:p>
    <w:p w:rsidR="008964EF" w:rsidRPr="00D97E67" w:rsidRDefault="001E46E1" w:rsidP="008964EF">
      <w:pPr>
        <w:pStyle w:val="ListParagraph"/>
        <w:numPr>
          <w:ilvl w:val="0"/>
          <w:numId w:val="13"/>
        </w:numPr>
        <w:rPr>
          <w:rFonts w:eastAsia="Times New Roman" w:cs="Times New Roman"/>
          <w:color w:val="000000"/>
          <w:szCs w:val="24"/>
        </w:rPr>
      </w:pPr>
      <w:r w:rsidRPr="00D97E67">
        <w:rPr>
          <w:rFonts w:eastAsia="Times New Roman" w:cs="Times New Roman"/>
          <w:color w:val="000000"/>
          <w:szCs w:val="24"/>
        </w:rPr>
        <w:t xml:space="preserve">IBC </w:t>
      </w:r>
      <w:r w:rsidR="008964EF" w:rsidRPr="00D97E67">
        <w:rPr>
          <w:rFonts w:eastAsia="Times New Roman" w:cs="Times New Roman"/>
          <w:color w:val="000000"/>
          <w:szCs w:val="24"/>
        </w:rPr>
        <w:t xml:space="preserve">Barbara Lackritz </w:t>
      </w:r>
      <w:r w:rsidRPr="00D97E67">
        <w:rPr>
          <w:rFonts w:eastAsia="Times New Roman" w:cs="Times New Roman"/>
          <w:color w:val="000000"/>
          <w:szCs w:val="24"/>
        </w:rPr>
        <w:t xml:space="preserve">AAUW </w:t>
      </w:r>
      <w:r w:rsidR="008964EF" w:rsidRPr="00D97E67">
        <w:rPr>
          <w:rFonts w:eastAsia="Times New Roman" w:cs="Times New Roman"/>
          <w:color w:val="000000"/>
          <w:szCs w:val="24"/>
        </w:rPr>
        <w:t>Award</w:t>
      </w:r>
      <w:r w:rsidR="00F10F50" w:rsidRPr="00D97E67">
        <w:rPr>
          <w:rFonts w:eastAsia="Times New Roman" w:cs="Times New Roman"/>
          <w:color w:val="000000"/>
          <w:szCs w:val="24"/>
        </w:rPr>
        <w:t xml:space="preserve"> program</w:t>
      </w:r>
    </w:p>
    <w:p w:rsidR="008964EF" w:rsidRPr="00D97E67" w:rsidRDefault="001E46E1" w:rsidP="008964EF">
      <w:pPr>
        <w:pStyle w:val="ListParagraph"/>
        <w:numPr>
          <w:ilvl w:val="0"/>
          <w:numId w:val="13"/>
        </w:numPr>
        <w:rPr>
          <w:rFonts w:eastAsia="Times New Roman" w:cs="Times New Roman"/>
          <w:color w:val="000000"/>
          <w:szCs w:val="24"/>
        </w:rPr>
      </w:pPr>
      <w:r w:rsidRPr="00D97E67">
        <w:rPr>
          <w:rFonts w:eastAsia="Times New Roman" w:cs="Times New Roman"/>
          <w:color w:val="000000"/>
          <w:szCs w:val="24"/>
        </w:rPr>
        <w:t>National Conference for College Women Student Leaders (</w:t>
      </w:r>
      <w:r w:rsidR="008964EF" w:rsidRPr="00D97E67">
        <w:rPr>
          <w:rFonts w:eastAsia="Times New Roman" w:cs="Times New Roman"/>
          <w:color w:val="000000"/>
          <w:szCs w:val="24"/>
        </w:rPr>
        <w:t>NCCWSL</w:t>
      </w:r>
      <w:r w:rsidRPr="00D97E67">
        <w:rPr>
          <w:rFonts w:eastAsia="Times New Roman" w:cs="Times New Roman"/>
          <w:color w:val="000000"/>
          <w:szCs w:val="24"/>
        </w:rPr>
        <w:t>)</w:t>
      </w:r>
      <w:r w:rsidR="008964EF" w:rsidRPr="00D97E67">
        <w:rPr>
          <w:rFonts w:eastAsia="Times New Roman" w:cs="Times New Roman"/>
          <w:color w:val="000000"/>
          <w:szCs w:val="24"/>
        </w:rPr>
        <w:t xml:space="preserve"> Scholarship program</w:t>
      </w:r>
    </w:p>
    <w:p w:rsidR="008964EF" w:rsidRPr="00D97E67" w:rsidRDefault="008964EF" w:rsidP="008964EF">
      <w:pPr>
        <w:pStyle w:val="ListParagraph"/>
        <w:numPr>
          <w:ilvl w:val="0"/>
          <w:numId w:val="13"/>
        </w:numPr>
        <w:rPr>
          <w:rFonts w:eastAsia="Times New Roman" w:cs="Times New Roman"/>
          <w:color w:val="000000"/>
          <w:szCs w:val="24"/>
        </w:rPr>
      </w:pPr>
      <w:r w:rsidRPr="00D97E67">
        <w:rPr>
          <w:rFonts w:eastAsia="Times New Roman" w:cs="Times New Roman"/>
          <w:color w:val="000000"/>
          <w:szCs w:val="24"/>
        </w:rPr>
        <w:t>Other as determined by vote of the membership</w:t>
      </w:r>
    </w:p>
    <w:p w:rsidR="005529B8" w:rsidRPr="004F0E41" w:rsidRDefault="005529B8" w:rsidP="00257EB5">
      <w:pPr>
        <w:rPr>
          <w:szCs w:val="24"/>
        </w:rPr>
      </w:pPr>
    </w:p>
    <w:p w:rsidR="005529B8" w:rsidRPr="004F0E41" w:rsidRDefault="00A43825" w:rsidP="00E60B24">
      <w:pPr>
        <w:pStyle w:val="ListParagraph"/>
        <w:numPr>
          <w:ilvl w:val="0"/>
          <w:numId w:val="4"/>
        </w:numPr>
        <w:ind w:left="360"/>
        <w:rPr>
          <w:rFonts w:eastAsia="Times New Roman" w:cs="Times New Roman"/>
          <w:b/>
          <w:color w:val="000000"/>
          <w:szCs w:val="24"/>
        </w:rPr>
      </w:pPr>
      <w:r w:rsidRPr="004F0E41">
        <w:rPr>
          <w:rFonts w:eastAsia="Times New Roman" w:cs="Times New Roman"/>
          <w:b/>
          <w:color w:val="000000"/>
          <w:szCs w:val="24"/>
        </w:rPr>
        <w:t>OFFICERS</w:t>
      </w:r>
    </w:p>
    <w:p w:rsidR="005529B8" w:rsidRPr="004F0E41" w:rsidRDefault="005529B8" w:rsidP="006024EF">
      <w:pPr>
        <w:pStyle w:val="ListParagraph"/>
        <w:numPr>
          <w:ilvl w:val="0"/>
          <w:numId w:val="20"/>
        </w:numPr>
        <w:rPr>
          <w:rFonts w:eastAsia="Times New Roman" w:cs="Times New Roman"/>
          <w:color w:val="000000"/>
          <w:szCs w:val="24"/>
        </w:rPr>
      </w:pPr>
      <w:r w:rsidRPr="004F0E41">
        <w:rPr>
          <w:rFonts w:eastAsia="Times New Roman" w:cs="Times New Roman"/>
          <w:color w:val="000000"/>
          <w:szCs w:val="24"/>
        </w:rPr>
        <w:t>There shall be a chair, or co-chairs, secretary</w:t>
      </w:r>
      <w:r w:rsidR="00644313" w:rsidRPr="004F0E41">
        <w:rPr>
          <w:rFonts w:eastAsia="Times New Roman" w:cs="Times New Roman"/>
          <w:color w:val="000000"/>
          <w:szCs w:val="24"/>
        </w:rPr>
        <w:t>,</w:t>
      </w:r>
      <w:r w:rsidRPr="004F0E41">
        <w:rPr>
          <w:rFonts w:eastAsia="Times New Roman" w:cs="Times New Roman"/>
          <w:color w:val="000000"/>
          <w:szCs w:val="24"/>
        </w:rPr>
        <w:t xml:space="preserve"> and a finance officer.</w:t>
      </w:r>
    </w:p>
    <w:p w:rsidR="005529B8" w:rsidRPr="004F0E41" w:rsidRDefault="005529B8" w:rsidP="006024EF">
      <w:pPr>
        <w:pStyle w:val="ListParagraph"/>
        <w:numPr>
          <w:ilvl w:val="0"/>
          <w:numId w:val="20"/>
        </w:numPr>
        <w:rPr>
          <w:rFonts w:eastAsia="Times New Roman" w:cs="Times New Roman"/>
          <w:color w:val="000000"/>
          <w:szCs w:val="24"/>
        </w:rPr>
      </w:pPr>
      <w:r w:rsidRPr="004F0E41">
        <w:rPr>
          <w:rFonts w:eastAsia="Times New Roman" w:cs="Times New Roman"/>
          <w:color w:val="000000"/>
          <w:szCs w:val="24"/>
        </w:rPr>
        <w:t>The term of office for each shall be for a period of two (2) years</w:t>
      </w:r>
      <w:r w:rsidR="006B2A3F" w:rsidRPr="004F0E41">
        <w:rPr>
          <w:rFonts w:eastAsia="Times New Roman" w:cs="Times New Roman"/>
          <w:color w:val="000000"/>
          <w:szCs w:val="24"/>
        </w:rPr>
        <w:t xml:space="preserve"> </w:t>
      </w:r>
      <w:r w:rsidRPr="004F0E41">
        <w:rPr>
          <w:rFonts w:eastAsia="Times New Roman" w:cs="Times New Roman"/>
          <w:color w:val="000000"/>
          <w:szCs w:val="24"/>
        </w:rPr>
        <w:t>beginning July 1 of even</w:t>
      </w:r>
      <w:r w:rsidR="00A43825" w:rsidRPr="004F0E41">
        <w:rPr>
          <w:rFonts w:eastAsia="Times New Roman" w:cs="Times New Roman"/>
          <w:color w:val="000000"/>
          <w:szCs w:val="24"/>
        </w:rPr>
        <w:t>-</w:t>
      </w:r>
      <w:r w:rsidRPr="004F0E41">
        <w:rPr>
          <w:rFonts w:eastAsia="Times New Roman" w:cs="Times New Roman"/>
          <w:color w:val="000000"/>
          <w:szCs w:val="24"/>
        </w:rPr>
        <w:t>numbered years.</w:t>
      </w:r>
    </w:p>
    <w:p w:rsidR="005529B8" w:rsidRPr="004F0E41" w:rsidRDefault="005529B8" w:rsidP="006024EF">
      <w:pPr>
        <w:pStyle w:val="ListParagraph"/>
        <w:numPr>
          <w:ilvl w:val="0"/>
          <w:numId w:val="20"/>
        </w:numPr>
        <w:rPr>
          <w:rFonts w:eastAsia="Times New Roman" w:cs="Times New Roman"/>
          <w:color w:val="000000"/>
          <w:szCs w:val="24"/>
        </w:rPr>
      </w:pPr>
      <w:r w:rsidRPr="004F0E41">
        <w:rPr>
          <w:rFonts w:eastAsia="Times New Roman" w:cs="Times New Roman"/>
          <w:color w:val="000000"/>
          <w:szCs w:val="24"/>
        </w:rPr>
        <w:t xml:space="preserve"> Chair(s).</w:t>
      </w:r>
    </w:p>
    <w:p w:rsidR="005529B8" w:rsidRPr="004F0E41" w:rsidRDefault="005529B8" w:rsidP="006024EF">
      <w:pPr>
        <w:pStyle w:val="ListParagraph"/>
        <w:numPr>
          <w:ilvl w:val="0"/>
          <w:numId w:val="21"/>
        </w:numPr>
        <w:rPr>
          <w:rFonts w:eastAsia="Times New Roman" w:cs="Times New Roman"/>
          <w:color w:val="000000"/>
          <w:szCs w:val="24"/>
        </w:rPr>
      </w:pPr>
      <w:r w:rsidRPr="004F0E41">
        <w:rPr>
          <w:rFonts w:eastAsia="Times New Roman" w:cs="Times New Roman"/>
          <w:color w:val="000000"/>
          <w:szCs w:val="24"/>
        </w:rPr>
        <w:t>The chair(s) are selected according to alphabetical order of branches and shall have served as an IBC delegate.</w:t>
      </w:r>
    </w:p>
    <w:p w:rsidR="005529B8" w:rsidRPr="004F0E41" w:rsidRDefault="005529B8" w:rsidP="006024EF">
      <w:pPr>
        <w:pStyle w:val="ListParagraph"/>
        <w:numPr>
          <w:ilvl w:val="0"/>
          <w:numId w:val="21"/>
        </w:numPr>
        <w:rPr>
          <w:rFonts w:eastAsia="Times New Roman" w:cs="Times New Roman"/>
          <w:color w:val="000000"/>
          <w:szCs w:val="24"/>
        </w:rPr>
      </w:pPr>
      <w:r w:rsidRPr="004F0E41">
        <w:rPr>
          <w:rFonts w:eastAsia="Times New Roman" w:cs="Times New Roman"/>
          <w:color w:val="000000"/>
          <w:szCs w:val="24"/>
        </w:rPr>
        <w:t>In the event of a vacancy in the office of chair,</w:t>
      </w:r>
      <w:r w:rsidR="006B2A3F" w:rsidRPr="004F0E41">
        <w:rPr>
          <w:rFonts w:eastAsia="Times New Roman" w:cs="Times New Roman"/>
          <w:color w:val="000000"/>
          <w:szCs w:val="24"/>
        </w:rPr>
        <w:t xml:space="preserve"> </w:t>
      </w:r>
      <w:r w:rsidRPr="004F0E41">
        <w:rPr>
          <w:rFonts w:eastAsia="Times New Roman" w:cs="Times New Roman"/>
          <w:color w:val="000000"/>
          <w:szCs w:val="24"/>
        </w:rPr>
        <w:t>her branch shall appoint a replacement to fill out her term.</w:t>
      </w:r>
    </w:p>
    <w:p w:rsidR="005529B8" w:rsidRPr="004F0E41" w:rsidRDefault="00DF6D10" w:rsidP="006024EF">
      <w:pPr>
        <w:pStyle w:val="ListParagraph"/>
        <w:numPr>
          <w:ilvl w:val="0"/>
          <w:numId w:val="21"/>
        </w:numPr>
        <w:rPr>
          <w:rFonts w:eastAsia="Times New Roman" w:cs="Times New Roman"/>
          <w:color w:val="000000"/>
          <w:szCs w:val="24"/>
        </w:rPr>
      </w:pPr>
      <w:r>
        <w:rPr>
          <w:rFonts w:eastAsia="Times New Roman" w:cs="Times New Roman"/>
          <w:color w:val="000000"/>
          <w:szCs w:val="24"/>
        </w:rPr>
        <w:t>IBC</w:t>
      </w:r>
      <w:r w:rsidR="005529B8" w:rsidRPr="004F0E41">
        <w:rPr>
          <w:rFonts w:eastAsia="Times New Roman" w:cs="Times New Roman"/>
          <w:color w:val="000000"/>
          <w:szCs w:val="24"/>
        </w:rPr>
        <w:t xml:space="preserve"> Ro</w:t>
      </w:r>
      <w:r w:rsidR="006B2A3F" w:rsidRPr="004F0E41">
        <w:rPr>
          <w:rFonts w:eastAsia="Times New Roman" w:cs="Times New Roman"/>
          <w:color w:val="000000"/>
          <w:szCs w:val="24"/>
        </w:rPr>
        <w:t>t</w:t>
      </w:r>
      <w:r w:rsidR="005529B8" w:rsidRPr="004F0E41">
        <w:rPr>
          <w:rFonts w:eastAsia="Times New Roman" w:cs="Times New Roman"/>
          <w:color w:val="000000"/>
          <w:szCs w:val="24"/>
        </w:rPr>
        <w:t>ation Schedule:</w:t>
      </w:r>
    </w:p>
    <w:p w:rsidR="005529B8" w:rsidRPr="004F0E41" w:rsidRDefault="005529B8" w:rsidP="005529B8">
      <w:pPr>
        <w:ind w:left="108"/>
        <w:rPr>
          <w:rFonts w:ascii="Times New Roman" w:eastAsia="Times New Roman" w:hAnsi="Times New Roman" w:cs="Times New Roman"/>
          <w:szCs w:val="24"/>
        </w:rPr>
      </w:pPr>
      <w:r w:rsidRPr="004F0E41">
        <w:rPr>
          <w:rFonts w:ascii="Times New Roman" w:eastAsia="Times New Roman" w:hAnsi="Times New Roman" w:cs="Times New Roman"/>
          <w:szCs w:val="24"/>
        </w:rPr>
        <w:tab/>
      </w:r>
      <w:r w:rsidRPr="004F0E41">
        <w:rPr>
          <w:rFonts w:ascii="Times New Roman" w:eastAsia="Times New Roman" w:hAnsi="Times New Roman" w:cs="Times New Roman"/>
          <w:szCs w:val="24"/>
        </w:rPr>
        <w:tab/>
      </w:r>
      <w:r w:rsidRPr="004F0E41">
        <w:rPr>
          <w:rFonts w:eastAsia="Times New Roman" w:cs="Times New Roman"/>
          <w:szCs w:val="24"/>
        </w:rPr>
        <w:t>August 2022 to May 2024 - St. Charles</w:t>
      </w:r>
    </w:p>
    <w:p w:rsidR="005529B8" w:rsidRPr="004F0E41" w:rsidRDefault="005529B8" w:rsidP="005529B8">
      <w:pPr>
        <w:ind w:left="108"/>
        <w:rPr>
          <w:rFonts w:ascii="Times New Roman" w:eastAsia="Times New Roman" w:hAnsi="Times New Roman" w:cs="Times New Roman"/>
          <w:szCs w:val="24"/>
        </w:rPr>
      </w:pPr>
      <w:r w:rsidRPr="004F0E41">
        <w:rPr>
          <w:rFonts w:ascii="Times New Roman" w:eastAsia="Times New Roman" w:hAnsi="Times New Roman" w:cs="Times New Roman"/>
          <w:szCs w:val="24"/>
        </w:rPr>
        <w:tab/>
      </w:r>
      <w:r w:rsidRPr="004F0E41">
        <w:rPr>
          <w:rFonts w:ascii="Times New Roman" w:eastAsia="Times New Roman" w:hAnsi="Times New Roman" w:cs="Times New Roman"/>
          <w:szCs w:val="24"/>
        </w:rPr>
        <w:tab/>
      </w:r>
      <w:r w:rsidRPr="004F0E41">
        <w:rPr>
          <w:rFonts w:eastAsia="Times New Roman" w:cs="Times New Roman"/>
          <w:szCs w:val="24"/>
        </w:rPr>
        <w:t>August</w:t>
      </w:r>
      <w:r w:rsidR="00D008CB">
        <w:rPr>
          <w:rFonts w:eastAsia="Times New Roman" w:cs="Times New Roman"/>
          <w:szCs w:val="24"/>
        </w:rPr>
        <w:t xml:space="preserve"> </w:t>
      </w:r>
      <w:r w:rsidRPr="004F0E41">
        <w:rPr>
          <w:rFonts w:eastAsia="Times New Roman" w:cs="Times New Roman"/>
          <w:szCs w:val="24"/>
        </w:rPr>
        <w:t>2024 to May 2026 - St. Louis</w:t>
      </w:r>
    </w:p>
    <w:p w:rsidR="005529B8" w:rsidRPr="004F0E41" w:rsidRDefault="005529B8" w:rsidP="005529B8">
      <w:pPr>
        <w:ind w:left="108"/>
        <w:rPr>
          <w:rFonts w:eastAsia="Times New Roman" w:cs="Times New Roman"/>
          <w:szCs w:val="24"/>
        </w:rPr>
      </w:pPr>
      <w:r w:rsidRPr="004F0E41">
        <w:rPr>
          <w:rFonts w:ascii="Times New Roman" w:eastAsia="Times New Roman" w:hAnsi="Times New Roman" w:cs="Times New Roman"/>
          <w:szCs w:val="24"/>
        </w:rPr>
        <w:tab/>
      </w:r>
      <w:r w:rsidRPr="004F0E41">
        <w:rPr>
          <w:rFonts w:ascii="Times New Roman" w:eastAsia="Times New Roman" w:hAnsi="Times New Roman" w:cs="Times New Roman"/>
          <w:szCs w:val="24"/>
        </w:rPr>
        <w:tab/>
      </w:r>
      <w:r w:rsidRPr="004F0E41">
        <w:rPr>
          <w:rFonts w:eastAsia="Times New Roman" w:cs="Times New Roman"/>
          <w:szCs w:val="24"/>
        </w:rPr>
        <w:t>August 2026 to May 2028 - Ballwin-Chesterfield</w:t>
      </w:r>
    </w:p>
    <w:p w:rsidR="005529B8" w:rsidRPr="004F0E41" w:rsidRDefault="005529B8" w:rsidP="005529B8">
      <w:pPr>
        <w:ind w:left="108"/>
        <w:rPr>
          <w:rFonts w:eastAsia="Times New Roman" w:cs="Times New Roman"/>
          <w:szCs w:val="24"/>
        </w:rPr>
      </w:pPr>
      <w:r w:rsidRPr="004F0E41">
        <w:rPr>
          <w:rFonts w:ascii="Times New Roman" w:eastAsia="Times New Roman" w:hAnsi="Times New Roman" w:cs="Times New Roman"/>
          <w:szCs w:val="24"/>
        </w:rPr>
        <w:tab/>
      </w:r>
      <w:r w:rsidRPr="004F0E41">
        <w:rPr>
          <w:rFonts w:ascii="Times New Roman" w:eastAsia="Times New Roman" w:hAnsi="Times New Roman" w:cs="Times New Roman"/>
          <w:szCs w:val="24"/>
        </w:rPr>
        <w:tab/>
      </w:r>
      <w:r w:rsidRPr="004F0E41">
        <w:rPr>
          <w:rFonts w:eastAsia="Times New Roman" w:cs="Times New Roman"/>
          <w:szCs w:val="24"/>
        </w:rPr>
        <w:t>August 2028 to May 2030 - Ferguson-Florissant</w:t>
      </w:r>
    </w:p>
    <w:p w:rsidR="00FD3B9F" w:rsidRDefault="005529B8" w:rsidP="005529B8">
      <w:pPr>
        <w:ind w:left="108"/>
        <w:rPr>
          <w:rFonts w:eastAsia="Times New Roman" w:cs="Times New Roman"/>
          <w:szCs w:val="24"/>
        </w:rPr>
      </w:pPr>
      <w:r w:rsidRPr="004F0E41">
        <w:rPr>
          <w:rFonts w:ascii="Times New Roman" w:eastAsia="Times New Roman" w:hAnsi="Times New Roman" w:cs="Times New Roman"/>
          <w:szCs w:val="24"/>
        </w:rPr>
        <w:tab/>
      </w:r>
      <w:r w:rsidRPr="004F0E41">
        <w:rPr>
          <w:rFonts w:ascii="Times New Roman" w:eastAsia="Times New Roman" w:hAnsi="Times New Roman" w:cs="Times New Roman"/>
          <w:szCs w:val="24"/>
        </w:rPr>
        <w:tab/>
      </w:r>
      <w:r w:rsidRPr="004F0E41">
        <w:rPr>
          <w:rFonts w:eastAsia="Times New Roman" w:cs="Times New Roman"/>
          <w:szCs w:val="24"/>
        </w:rPr>
        <w:t>August 2030 to May 2032 - Kirkwood-Webster Groves</w:t>
      </w:r>
    </w:p>
    <w:p w:rsidR="005529B8" w:rsidRPr="004F0E41" w:rsidRDefault="00FD3B9F" w:rsidP="005529B8">
      <w:pPr>
        <w:ind w:left="108"/>
        <w:rPr>
          <w:rFonts w:ascii="Times New Roman" w:eastAsia="Times New Roman" w:hAnsi="Times New Roman" w:cs="Times New Roman"/>
          <w:szCs w:val="24"/>
        </w:rPr>
      </w:pPr>
      <w:r>
        <w:rPr>
          <w:rFonts w:eastAsia="Times New Roman" w:cs="Times New Roman"/>
          <w:szCs w:val="24"/>
        </w:rPr>
        <w:br w:type="column"/>
      </w:r>
    </w:p>
    <w:p w:rsidR="005529B8" w:rsidRPr="004F0E41" w:rsidRDefault="00095214" w:rsidP="006024EF">
      <w:pPr>
        <w:pStyle w:val="ListParagraph"/>
        <w:numPr>
          <w:ilvl w:val="0"/>
          <w:numId w:val="21"/>
        </w:numPr>
        <w:rPr>
          <w:rFonts w:eastAsia="Times New Roman" w:cs="Times New Roman"/>
          <w:color w:val="000000"/>
          <w:szCs w:val="24"/>
        </w:rPr>
      </w:pPr>
      <w:r w:rsidRPr="004F0E41">
        <w:rPr>
          <w:rFonts w:eastAsia="Times New Roman" w:cs="Times New Roman"/>
          <w:color w:val="000000"/>
          <w:szCs w:val="24"/>
        </w:rPr>
        <w:t>The d</w:t>
      </w:r>
      <w:r w:rsidR="005529B8" w:rsidRPr="004F0E41">
        <w:rPr>
          <w:rFonts w:eastAsia="Times New Roman" w:cs="Times New Roman"/>
          <w:color w:val="000000"/>
          <w:szCs w:val="24"/>
        </w:rPr>
        <w:t xml:space="preserve">uties of the </w:t>
      </w:r>
      <w:r w:rsidR="007606B0" w:rsidRPr="004F0E41">
        <w:rPr>
          <w:rFonts w:eastAsia="Times New Roman" w:cs="Times New Roman"/>
          <w:color w:val="000000"/>
          <w:szCs w:val="24"/>
        </w:rPr>
        <w:t xml:space="preserve">IBC </w:t>
      </w:r>
      <w:r w:rsidR="005529B8" w:rsidRPr="004F0E41">
        <w:rPr>
          <w:rFonts w:eastAsia="Times New Roman" w:cs="Times New Roman"/>
          <w:color w:val="000000"/>
          <w:szCs w:val="24"/>
        </w:rPr>
        <w:t>Chair(s)</w:t>
      </w:r>
      <w:r w:rsidRPr="004F0E41">
        <w:rPr>
          <w:rFonts w:eastAsia="Times New Roman" w:cs="Times New Roman"/>
          <w:color w:val="000000"/>
          <w:szCs w:val="24"/>
        </w:rPr>
        <w:t xml:space="preserve"> shall be:</w:t>
      </w:r>
    </w:p>
    <w:p w:rsidR="005529B8" w:rsidRPr="004F0E41" w:rsidRDefault="005529B8" w:rsidP="006B2A3F">
      <w:pPr>
        <w:pStyle w:val="ListParagraph"/>
        <w:numPr>
          <w:ilvl w:val="0"/>
          <w:numId w:val="14"/>
        </w:numPr>
        <w:rPr>
          <w:rFonts w:eastAsia="Times New Roman" w:cs="Times New Roman"/>
          <w:color w:val="000000"/>
          <w:szCs w:val="24"/>
        </w:rPr>
      </w:pPr>
      <w:r w:rsidRPr="004F0E41">
        <w:rPr>
          <w:rFonts w:eastAsia="Times New Roman" w:cs="Times New Roman"/>
          <w:color w:val="000000"/>
          <w:szCs w:val="24"/>
        </w:rPr>
        <w:t>To convene and chair meetings of IBC</w:t>
      </w:r>
      <w:r w:rsidR="00A43825" w:rsidRPr="004F0E41">
        <w:rPr>
          <w:rFonts w:eastAsia="Times New Roman" w:cs="Times New Roman"/>
          <w:color w:val="000000"/>
          <w:szCs w:val="24"/>
        </w:rPr>
        <w:t>.</w:t>
      </w:r>
    </w:p>
    <w:p w:rsidR="005529B8" w:rsidRPr="004F0E41" w:rsidRDefault="005529B8" w:rsidP="00C01F45">
      <w:pPr>
        <w:pStyle w:val="ListParagraph"/>
        <w:numPr>
          <w:ilvl w:val="0"/>
          <w:numId w:val="14"/>
        </w:numPr>
        <w:rPr>
          <w:rFonts w:eastAsia="Times New Roman" w:cs="Times New Roman"/>
          <w:color w:val="000000"/>
          <w:szCs w:val="24"/>
        </w:rPr>
      </w:pPr>
      <w:r w:rsidRPr="004F0E41">
        <w:rPr>
          <w:rFonts w:eastAsia="Times New Roman" w:cs="Times New Roman"/>
          <w:color w:val="000000"/>
          <w:szCs w:val="24"/>
        </w:rPr>
        <w:t>To prepare and mail to delegates, via email or USPS, an agenda prior to the meeting.</w:t>
      </w:r>
    </w:p>
    <w:p w:rsidR="005529B8" w:rsidRPr="004F0E41" w:rsidRDefault="005529B8" w:rsidP="00972DDB">
      <w:pPr>
        <w:pStyle w:val="ListParagraph"/>
        <w:numPr>
          <w:ilvl w:val="0"/>
          <w:numId w:val="14"/>
        </w:numPr>
        <w:rPr>
          <w:rFonts w:eastAsia="Times New Roman" w:cs="Times New Roman"/>
          <w:color w:val="000000"/>
          <w:szCs w:val="24"/>
        </w:rPr>
      </w:pPr>
      <w:r w:rsidRPr="004F0E41">
        <w:rPr>
          <w:rFonts w:eastAsia="Times New Roman" w:cs="Times New Roman"/>
          <w:color w:val="000000"/>
          <w:szCs w:val="24"/>
        </w:rPr>
        <w:t>To arrange with the previous and current financial officer to sign bank account cards</w:t>
      </w:r>
    </w:p>
    <w:p w:rsidR="005529B8" w:rsidRPr="004F0E41" w:rsidRDefault="005529B8" w:rsidP="00D1674E">
      <w:pPr>
        <w:pStyle w:val="ListParagraph"/>
        <w:numPr>
          <w:ilvl w:val="0"/>
          <w:numId w:val="14"/>
        </w:numPr>
        <w:rPr>
          <w:rFonts w:eastAsia="Times New Roman" w:cs="Times New Roman"/>
          <w:color w:val="000000"/>
          <w:szCs w:val="24"/>
        </w:rPr>
      </w:pPr>
      <w:r w:rsidRPr="004F0E41">
        <w:rPr>
          <w:rFonts w:eastAsia="Times New Roman" w:cs="Times New Roman"/>
          <w:color w:val="000000"/>
          <w:szCs w:val="24"/>
        </w:rPr>
        <w:t>To appoint a secretary and such committees as may be</w:t>
      </w:r>
      <w:r w:rsidR="005C5EAB" w:rsidRPr="004F0E41">
        <w:rPr>
          <w:rFonts w:eastAsia="Times New Roman" w:cs="Times New Roman"/>
          <w:color w:val="000000"/>
          <w:szCs w:val="24"/>
        </w:rPr>
        <w:t xml:space="preserve"> </w:t>
      </w:r>
      <w:r w:rsidRPr="004F0E41">
        <w:rPr>
          <w:rFonts w:eastAsia="Times New Roman" w:cs="Times New Roman"/>
          <w:color w:val="000000"/>
          <w:szCs w:val="24"/>
        </w:rPr>
        <w:t>necessary.</w:t>
      </w:r>
    </w:p>
    <w:p w:rsidR="005529B8" w:rsidRPr="004F0E41" w:rsidRDefault="005529B8" w:rsidP="0008304A">
      <w:pPr>
        <w:pStyle w:val="ListParagraph"/>
        <w:numPr>
          <w:ilvl w:val="0"/>
          <w:numId w:val="14"/>
        </w:numPr>
        <w:rPr>
          <w:rFonts w:eastAsia="Times New Roman" w:cs="Times New Roman"/>
          <w:color w:val="000000"/>
          <w:szCs w:val="24"/>
        </w:rPr>
      </w:pPr>
      <w:r w:rsidRPr="004F0E41">
        <w:rPr>
          <w:rFonts w:eastAsia="Times New Roman" w:cs="Times New Roman"/>
          <w:color w:val="000000"/>
          <w:szCs w:val="24"/>
        </w:rPr>
        <w:t>To e</w:t>
      </w:r>
      <w:r w:rsidR="005C5EAB" w:rsidRPr="004F0E41">
        <w:rPr>
          <w:rFonts w:eastAsia="Times New Roman" w:cs="Times New Roman"/>
          <w:color w:val="000000"/>
          <w:szCs w:val="24"/>
        </w:rPr>
        <w:t>n</w:t>
      </w:r>
      <w:r w:rsidRPr="004F0E41">
        <w:rPr>
          <w:rFonts w:eastAsia="Times New Roman" w:cs="Times New Roman"/>
          <w:color w:val="000000"/>
          <w:szCs w:val="24"/>
        </w:rPr>
        <w:t>sure that the branches are aware of their responsibilities for the annual event and that the committee is in place, and act as, or appoint, a chair approved by the event committee. She will attend all</w:t>
      </w:r>
      <w:r w:rsidR="005C5EAB" w:rsidRPr="004F0E41">
        <w:rPr>
          <w:rFonts w:eastAsia="Times New Roman" w:cs="Times New Roman"/>
          <w:color w:val="000000"/>
          <w:szCs w:val="24"/>
        </w:rPr>
        <w:t xml:space="preserve"> </w:t>
      </w:r>
      <w:r w:rsidRPr="004F0E41">
        <w:rPr>
          <w:rFonts w:eastAsia="Times New Roman" w:cs="Times New Roman"/>
          <w:color w:val="000000"/>
          <w:szCs w:val="24"/>
        </w:rPr>
        <w:t>meetings of the committee.</w:t>
      </w:r>
    </w:p>
    <w:p w:rsidR="005529B8" w:rsidRPr="004F0E41" w:rsidRDefault="005529B8" w:rsidP="006B2A3F">
      <w:pPr>
        <w:pStyle w:val="ListParagraph"/>
        <w:numPr>
          <w:ilvl w:val="0"/>
          <w:numId w:val="14"/>
        </w:numPr>
        <w:rPr>
          <w:rFonts w:eastAsia="Times New Roman" w:cs="Times New Roman"/>
          <w:color w:val="000000"/>
          <w:szCs w:val="24"/>
        </w:rPr>
      </w:pPr>
      <w:r w:rsidRPr="004F0E41">
        <w:rPr>
          <w:rFonts w:eastAsia="Times New Roman" w:cs="Times New Roman"/>
          <w:color w:val="000000"/>
          <w:szCs w:val="24"/>
        </w:rPr>
        <w:t>To attend state board meetings.</w:t>
      </w:r>
    </w:p>
    <w:p w:rsidR="005529B8" w:rsidRPr="004F0E41" w:rsidRDefault="005529B8" w:rsidP="00463173">
      <w:pPr>
        <w:pStyle w:val="ListParagraph"/>
        <w:numPr>
          <w:ilvl w:val="0"/>
          <w:numId w:val="14"/>
        </w:numPr>
        <w:rPr>
          <w:rFonts w:eastAsia="Times New Roman" w:cs="Times New Roman"/>
          <w:color w:val="000000"/>
          <w:szCs w:val="24"/>
        </w:rPr>
      </w:pPr>
      <w:r w:rsidRPr="004F0E41">
        <w:rPr>
          <w:rFonts w:eastAsia="Times New Roman" w:cs="Times New Roman"/>
          <w:color w:val="000000"/>
          <w:szCs w:val="24"/>
        </w:rPr>
        <w:t>To arrange for the location for the year's meetings when held in person.</w:t>
      </w:r>
    </w:p>
    <w:p w:rsidR="005529B8" w:rsidRPr="004F0E41" w:rsidRDefault="005529B8" w:rsidP="00822AC7">
      <w:pPr>
        <w:pStyle w:val="ListParagraph"/>
        <w:numPr>
          <w:ilvl w:val="0"/>
          <w:numId w:val="14"/>
        </w:numPr>
        <w:rPr>
          <w:rFonts w:eastAsia="Times New Roman" w:cs="Times New Roman"/>
          <w:color w:val="000000"/>
          <w:szCs w:val="24"/>
        </w:rPr>
      </w:pPr>
      <w:r w:rsidRPr="004F0E41">
        <w:rPr>
          <w:rFonts w:eastAsia="Times New Roman" w:cs="Times New Roman"/>
          <w:color w:val="000000"/>
          <w:szCs w:val="24"/>
        </w:rPr>
        <w:t>To arrange for the publication and distribution of materials to promote the IBC branches.</w:t>
      </w:r>
    </w:p>
    <w:p w:rsidR="005529B8" w:rsidRPr="004F0E41" w:rsidRDefault="005529B8" w:rsidP="007F3B49">
      <w:pPr>
        <w:pStyle w:val="ListParagraph"/>
        <w:numPr>
          <w:ilvl w:val="0"/>
          <w:numId w:val="14"/>
        </w:numPr>
        <w:rPr>
          <w:rFonts w:eastAsia="Times New Roman" w:cs="Times New Roman"/>
          <w:color w:val="000000"/>
          <w:szCs w:val="24"/>
        </w:rPr>
      </w:pPr>
      <w:r w:rsidRPr="004F0E41">
        <w:rPr>
          <w:rFonts w:eastAsia="Times New Roman" w:cs="Times New Roman"/>
          <w:color w:val="000000"/>
          <w:szCs w:val="24"/>
        </w:rPr>
        <w:t xml:space="preserve">To appoint the </w:t>
      </w:r>
      <w:r w:rsidR="00B71ACF">
        <w:rPr>
          <w:rFonts w:eastAsia="Times New Roman" w:cs="Times New Roman"/>
          <w:color w:val="000000"/>
          <w:szCs w:val="24"/>
        </w:rPr>
        <w:t>IBC</w:t>
      </w:r>
      <w:r w:rsidR="00E306BD">
        <w:rPr>
          <w:rFonts w:eastAsia="Times New Roman" w:cs="Times New Roman"/>
          <w:color w:val="000000"/>
          <w:szCs w:val="24"/>
        </w:rPr>
        <w:t xml:space="preserve"> </w:t>
      </w:r>
      <w:r w:rsidRPr="004F0E41">
        <w:rPr>
          <w:rFonts w:eastAsia="Times New Roman" w:cs="Times New Roman"/>
          <w:color w:val="000000"/>
          <w:szCs w:val="24"/>
        </w:rPr>
        <w:t>Barbara Lackritz AAUW Award facilitator and act as an advisor to her.</w:t>
      </w:r>
    </w:p>
    <w:p w:rsidR="005529B8" w:rsidRPr="004F0E41" w:rsidRDefault="005529B8" w:rsidP="005C5EAB">
      <w:pPr>
        <w:pStyle w:val="ListParagraph"/>
        <w:numPr>
          <w:ilvl w:val="0"/>
          <w:numId w:val="14"/>
        </w:numPr>
        <w:rPr>
          <w:rFonts w:eastAsia="Times New Roman" w:cs="Times New Roman"/>
          <w:color w:val="000000"/>
          <w:szCs w:val="24"/>
        </w:rPr>
      </w:pPr>
      <w:r w:rsidRPr="004F0E41">
        <w:rPr>
          <w:rFonts w:eastAsia="Times New Roman" w:cs="Times New Roman"/>
          <w:color w:val="000000"/>
          <w:szCs w:val="24"/>
        </w:rPr>
        <w:t>To appoint a NCCWSL selection committee represented by a member of each branch and</w:t>
      </w:r>
      <w:r w:rsidR="00E306BD">
        <w:rPr>
          <w:rFonts w:eastAsia="Times New Roman" w:cs="Times New Roman"/>
          <w:color w:val="000000"/>
          <w:szCs w:val="24"/>
        </w:rPr>
        <w:t xml:space="preserve"> serve</w:t>
      </w:r>
      <w:r w:rsidRPr="004F0E41">
        <w:rPr>
          <w:rFonts w:eastAsia="Times New Roman" w:cs="Times New Roman"/>
          <w:color w:val="000000"/>
          <w:szCs w:val="24"/>
        </w:rPr>
        <w:t xml:space="preserve"> as an ex</w:t>
      </w:r>
      <w:r w:rsidR="00550D64">
        <w:rPr>
          <w:rFonts w:eastAsia="Times New Roman" w:cs="Times New Roman"/>
          <w:color w:val="000000"/>
          <w:szCs w:val="24"/>
        </w:rPr>
        <w:t xml:space="preserve"> </w:t>
      </w:r>
      <w:r w:rsidRPr="004F0E41">
        <w:rPr>
          <w:rFonts w:eastAsia="Times New Roman" w:cs="Times New Roman"/>
          <w:color w:val="000000"/>
          <w:szCs w:val="24"/>
        </w:rPr>
        <w:t>officio member at meetings.</w:t>
      </w:r>
    </w:p>
    <w:p w:rsidR="005529B8" w:rsidRPr="004F0E41" w:rsidRDefault="005529B8" w:rsidP="005C5EAB">
      <w:pPr>
        <w:pStyle w:val="ListParagraph"/>
        <w:numPr>
          <w:ilvl w:val="0"/>
          <w:numId w:val="14"/>
        </w:numPr>
        <w:rPr>
          <w:rFonts w:eastAsia="Times New Roman" w:cs="Times New Roman"/>
          <w:color w:val="000000"/>
          <w:szCs w:val="24"/>
        </w:rPr>
      </w:pPr>
      <w:r w:rsidRPr="004F0E41">
        <w:rPr>
          <w:rFonts w:eastAsia="Times New Roman" w:cs="Times New Roman"/>
          <w:color w:val="000000"/>
          <w:szCs w:val="24"/>
        </w:rPr>
        <w:t>To appoint a financial review committee in June of even</w:t>
      </w:r>
      <w:r w:rsidR="00A43825" w:rsidRPr="004F0E41">
        <w:rPr>
          <w:rFonts w:eastAsia="Times New Roman" w:cs="Times New Roman"/>
          <w:color w:val="000000"/>
          <w:szCs w:val="24"/>
        </w:rPr>
        <w:t>-</w:t>
      </w:r>
      <w:r w:rsidRPr="004F0E41">
        <w:rPr>
          <w:rFonts w:eastAsia="Times New Roman" w:cs="Times New Roman"/>
          <w:color w:val="000000"/>
          <w:szCs w:val="24"/>
        </w:rPr>
        <w:t>numbered years to review the financial records.</w:t>
      </w:r>
    </w:p>
    <w:p w:rsidR="005529B8" w:rsidRPr="004F0E41" w:rsidRDefault="005529B8" w:rsidP="007606B0">
      <w:pPr>
        <w:pStyle w:val="ListParagraph"/>
        <w:numPr>
          <w:ilvl w:val="0"/>
          <w:numId w:val="14"/>
        </w:numPr>
        <w:rPr>
          <w:rFonts w:eastAsia="Times New Roman" w:cs="Times New Roman"/>
          <w:color w:val="000000"/>
          <w:szCs w:val="24"/>
        </w:rPr>
      </w:pPr>
      <w:r w:rsidRPr="004F0E41">
        <w:rPr>
          <w:rFonts w:eastAsia="Times New Roman" w:cs="Times New Roman"/>
          <w:color w:val="000000"/>
          <w:szCs w:val="24"/>
        </w:rPr>
        <w:t>To communicate with the web manager to keep the website updated.</w:t>
      </w:r>
    </w:p>
    <w:p w:rsidR="005529B8" w:rsidRPr="004F0E41" w:rsidRDefault="005529B8" w:rsidP="006024EF">
      <w:pPr>
        <w:pStyle w:val="ListParagraph"/>
        <w:numPr>
          <w:ilvl w:val="0"/>
          <w:numId w:val="20"/>
        </w:numPr>
        <w:rPr>
          <w:rFonts w:eastAsia="Times New Roman" w:cs="Times New Roman"/>
          <w:color w:val="000000"/>
          <w:szCs w:val="24"/>
        </w:rPr>
      </w:pPr>
      <w:r w:rsidRPr="004F0E41">
        <w:rPr>
          <w:rFonts w:eastAsia="Times New Roman" w:cs="Times New Roman"/>
          <w:color w:val="000000"/>
          <w:szCs w:val="24"/>
        </w:rPr>
        <w:t>The secretary shall be appointed by the chair(s)</w:t>
      </w:r>
      <w:r w:rsidR="00644313" w:rsidRPr="004F0E41">
        <w:rPr>
          <w:rFonts w:eastAsia="Times New Roman" w:cs="Times New Roman"/>
          <w:color w:val="000000"/>
          <w:szCs w:val="24"/>
        </w:rPr>
        <w:t>.</w:t>
      </w:r>
    </w:p>
    <w:p w:rsidR="005529B8" w:rsidRPr="004F0E41" w:rsidRDefault="005529B8" w:rsidP="007606B0">
      <w:pPr>
        <w:pStyle w:val="ListParagraph"/>
        <w:numPr>
          <w:ilvl w:val="0"/>
          <w:numId w:val="15"/>
        </w:numPr>
        <w:rPr>
          <w:rFonts w:ascii="Times New Roman" w:eastAsia="Times New Roman" w:hAnsi="Times New Roman" w:cs="Times New Roman"/>
          <w:szCs w:val="24"/>
        </w:rPr>
      </w:pPr>
      <w:r w:rsidRPr="004F0E41">
        <w:rPr>
          <w:rFonts w:eastAsia="Times New Roman" w:cs="Times New Roman"/>
          <w:color w:val="000000"/>
          <w:szCs w:val="24"/>
        </w:rPr>
        <w:t>The duties of the secretary shall be</w:t>
      </w:r>
      <w:r w:rsidR="007606B0" w:rsidRPr="004F0E41">
        <w:rPr>
          <w:rFonts w:eastAsia="Times New Roman" w:cs="Times New Roman"/>
          <w:color w:val="000000"/>
          <w:szCs w:val="24"/>
        </w:rPr>
        <w:t>:</w:t>
      </w:r>
    </w:p>
    <w:p w:rsidR="005529B8" w:rsidRPr="004F0E41" w:rsidRDefault="005529B8" w:rsidP="007606B0">
      <w:pPr>
        <w:pStyle w:val="ListParagraph"/>
        <w:numPr>
          <w:ilvl w:val="0"/>
          <w:numId w:val="16"/>
        </w:numPr>
        <w:rPr>
          <w:rFonts w:eastAsia="Times New Roman" w:cs="Times New Roman"/>
          <w:color w:val="000000"/>
          <w:szCs w:val="24"/>
        </w:rPr>
      </w:pPr>
      <w:r w:rsidRPr="004F0E41">
        <w:rPr>
          <w:rFonts w:eastAsia="Times New Roman" w:cs="Times New Roman"/>
          <w:color w:val="000000"/>
          <w:szCs w:val="24"/>
        </w:rPr>
        <w:t>To record minutes of the meeting and send to the IBC</w:t>
      </w:r>
      <w:r w:rsidR="007606B0" w:rsidRPr="004F0E41">
        <w:rPr>
          <w:rFonts w:eastAsia="Times New Roman" w:cs="Times New Roman"/>
          <w:color w:val="000000"/>
          <w:szCs w:val="24"/>
        </w:rPr>
        <w:t xml:space="preserve"> </w:t>
      </w:r>
      <w:r w:rsidRPr="004F0E41">
        <w:rPr>
          <w:rFonts w:eastAsia="Times New Roman" w:cs="Times New Roman"/>
          <w:color w:val="000000"/>
          <w:szCs w:val="24"/>
        </w:rPr>
        <w:t xml:space="preserve">members within two </w:t>
      </w:r>
      <w:r w:rsidR="00655794" w:rsidRPr="004F0E41">
        <w:rPr>
          <w:rFonts w:eastAsia="Times New Roman" w:cs="Times New Roman"/>
          <w:color w:val="000000"/>
          <w:szCs w:val="24"/>
        </w:rPr>
        <w:t xml:space="preserve">(2) </w:t>
      </w:r>
      <w:r w:rsidRPr="004F0E41">
        <w:rPr>
          <w:rFonts w:eastAsia="Times New Roman" w:cs="Times New Roman"/>
          <w:color w:val="000000"/>
          <w:szCs w:val="24"/>
        </w:rPr>
        <w:t>weeks of the meeting.</w:t>
      </w:r>
    </w:p>
    <w:p w:rsidR="005529B8" w:rsidRPr="004F0E41" w:rsidRDefault="005529B8" w:rsidP="00C80CD3">
      <w:pPr>
        <w:pStyle w:val="ListParagraph"/>
        <w:numPr>
          <w:ilvl w:val="0"/>
          <w:numId w:val="16"/>
        </w:numPr>
        <w:rPr>
          <w:rFonts w:eastAsia="Times New Roman" w:cs="Times New Roman"/>
          <w:color w:val="000000"/>
          <w:szCs w:val="24"/>
        </w:rPr>
      </w:pPr>
      <w:r w:rsidRPr="004F0E41">
        <w:rPr>
          <w:rFonts w:eastAsia="Times New Roman" w:cs="Times New Roman"/>
          <w:color w:val="000000"/>
          <w:szCs w:val="24"/>
        </w:rPr>
        <w:t>To mail minutes and meeting notices to the IBC members via email or USPS.</w:t>
      </w:r>
    </w:p>
    <w:p w:rsidR="005529B8" w:rsidRPr="004F0E41" w:rsidRDefault="005529B8" w:rsidP="00040E31">
      <w:pPr>
        <w:pStyle w:val="ListParagraph"/>
        <w:numPr>
          <w:ilvl w:val="0"/>
          <w:numId w:val="16"/>
        </w:numPr>
        <w:rPr>
          <w:rFonts w:eastAsia="Times New Roman" w:cs="Times New Roman"/>
          <w:color w:val="000000"/>
          <w:szCs w:val="24"/>
        </w:rPr>
      </w:pPr>
      <w:r w:rsidRPr="004F0E41">
        <w:rPr>
          <w:rFonts w:eastAsia="Times New Roman" w:cs="Times New Roman"/>
          <w:color w:val="000000"/>
          <w:szCs w:val="24"/>
        </w:rPr>
        <w:t xml:space="preserve">To publish and distribute to each IBC member at the first meeting of the organizational year the guidelines and a </w:t>
      </w:r>
      <w:r w:rsidR="007606B0" w:rsidRPr="004F0E41">
        <w:rPr>
          <w:rFonts w:eastAsia="Times New Roman" w:cs="Times New Roman"/>
          <w:color w:val="000000"/>
          <w:szCs w:val="24"/>
        </w:rPr>
        <w:t>d</w:t>
      </w:r>
      <w:r w:rsidRPr="004F0E41">
        <w:rPr>
          <w:rFonts w:eastAsia="Times New Roman" w:cs="Times New Roman"/>
          <w:color w:val="000000"/>
          <w:szCs w:val="24"/>
        </w:rPr>
        <w:t>irectory of the IBC officers, delegates, and branch</w:t>
      </w:r>
      <w:r w:rsidR="007606B0" w:rsidRPr="004F0E41">
        <w:rPr>
          <w:rFonts w:eastAsia="Times New Roman" w:cs="Times New Roman"/>
          <w:color w:val="000000"/>
          <w:szCs w:val="24"/>
        </w:rPr>
        <w:t xml:space="preserve"> </w:t>
      </w:r>
      <w:r w:rsidRPr="004F0E41">
        <w:rPr>
          <w:rFonts w:eastAsia="Times New Roman" w:cs="Times New Roman"/>
          <w:color w:val="000000"/>
          <w:szCs w:val="24"/>
        </w:rPr>
        <w:t>newsletter editors.</w:t>
      </w:r>
    </w:p>
    <w:p w:rsidR="005529B8" w:rsidRPr="004F0E41" w:rsidRDefault="005529B8" w:rsidP="007606B0">
      <w:pPr>
        <w:pStyle w:val="ListParagraph"/>
        <w:numPr>
          <w:ilvl w:val="0"/>
          <w:numId w:val="16"/>
        </w:numPr>
        <w:rPr>
          <w:rFonts w:eastAsia="Times New Roman" w:cs="Times New Roman"/>
          <w:color w:val="000000"/>
          <w:szCs w:val="24"/>
        </w:rPr>
      </w:pPr>
      <w:r w:rsidRPr="004F0E41">
        <w:rPr>
          <w:rFonts w:eastAsia="Times New Roman" w:cs="Times New Roman"/>
          <w:color w:val="000000"/>
          <w:szCs w:val="24"/>
        </w:rPr>
        <w:t>To determine if a quorum is present at each meeting.</w:t>
      </w:r>
    </w:p>
    <w:p w:rsidR="005529B8" w:rsidRPr="004F0E41" w:rsidRDefault="005529B8" w:rsidP="007606B0">
      <w:pPr>
        <w:pStyle w:val="ListParagraph"/>
        <w:numPr>
          <w:ilvl w:val="0"/>
          <w:numId w:val="16"/>
        </w:numPr>
        <w:rPr>
          <w:rFonts w:eastAsia="Times New Roman" w:cs="Times New Roman"/>
          <w:color w:val="000000"/>
          <w:szCs w:val="24"/>
        </w:rPr>
      </w:pPr>
      <w:r w:rsidRPr="004F0E41">
        <w:rPr>
          <w:rFonts w:eastAsia="Times New Roman" w:cs="Times New Roman"/>
          <w:color w:val="000000"/>
          <w:szCs w:val="24"/>
        </w:rPr>
        <w:t>To post the approved minutes to the website.</w:t>
      </w:r>
    </w:p>
    <w:p w:rsidR="005529B8" w:rsidRPr="004F0E41" w:rsidRDefault="005529B8" w:rsidP="006024EF">
      <w:pPr>
        <w:pStyle w:val="ListParagraph"/>
        <w:numPr>
          <w:ilvl w:val="0"/>
          <w:numId w:val="20"/>
        </w:numPr>
        <w:rPr>
          <w:rFonts w:ascii="Times New Roman" w:eastAsia="Times New Roman" w:hAnsi="Times New Roman" w:cs="Times New Roman"/>
          <w:szCs w:val="24"/>
        </w:rPr>
      </w:pPr>
      <w:r w:rsidRPr="004F0E41">
        <w:rPr>
          <w:rFonts w:eastAsia="Times New Roman" w:cs="Times New Roman"/>
          <w:color w:val="000000"/>
          <w:szCs w:val="24"/>
        </w:rPr>
        <w:t>The finance officer shall be appointed by the IBC chair with the approval of the delegates.</w:t>
      </w:r>
    </w:p>
    <w:p w:rsidR="005529B8" w:rsidRPr="004F0E41" w:rsidRDefault="005529B8" w:rsidP="007606B0">
      <w:pPr>
        <w:pStyle w:val="ListParagraph"/>
        <w:numPr>
          <w:ilvl w:val="0"/>
          <w:numId w:val="17"/>
        </w:numPr>
        <w:rPr>
          <w:rFonts w:ascii="Times New Roman" w:eastAsia="Times New Roman" w:hAnsi="Times New Roman" w:cs="Times New Roman"/>
          <w:szCs w:val="24"/>
        </w:rPr>
      </w:pPr>
      <w:r w:rsidRPr="004F0E41">
        <w:rPr>
          <w:rFonts w:eastAsia="Times New Roman" w:cs="Times New Roman"/>
          <w:color w:val="000000"/>
          <w:szCs w:val="24"/>
        </w:rPr>
        <w:t>The duties of the finance officer shall be</w:t>
      </w:r>
      <w:r w:rsidR="006849D8" w:rsidRPr="004F0E41">
        <w:rPr>
          <w:rFonts w:eastAsia="Times New Roman" w:cs="Times New Roman"/>
          <w:color w:val="000000"/>
          <w:szCs w:val="24"/>
        </w:rPr>
        <w:t>:</w:t>
      </w:r>
    </w:p>
    <w:p w:rsidR="005529B8" w:rsidRPr="004F0E41" w:rsidRDefault="005529B8" w:rsidP="00822E1D">
      <w:pPr>
        <w:pStyle w:val="ListParagraph"/>
        <w:numPr>
          <w:ilvl w:val="0"/>
          <w:numId w:val="18"/>
        </w:numPr>
        <w:rPr>
          <w:rFonts w:eastAsia="Times New Roman" w:cs="Times New Roman"/>
          <w:color w:val="000000"/>
          <w:szCs w:val="24"/>
        </w:rPr>
      </w:pPr>
      <w:r w:rsidRPr="004F0E41">
        <w:rPr>
          <w:rFonts w:eastAsia="Times New Roman" w:cs="Times New Roman"/>
          <w:color w:val="000000"/>
          <w:szCs w:val="24"/>
        </w:rPr>
        <w:t>To arrange with the previous finance officer and IBC chair(s) to sign bank signature cards on the bank account for AAUW Metro</w:t>
      </w:r>
      <w:r w:rsidR="00366854" w:rsidRPr="004F0E41">
        <w:rPr>
          <w:rFonts w:eastAsia="Times New Roman" w:cs="Times New Roman"/>
          <w:color w:val="000000"/>
          <w:szCs w:val="24"/>
        </w:rPr>
        <w:t xml:space="preserve"> </w:t>
      </w:r>
      <w:r w:rsidRPr="004F0E41">
        <w:rPr>
          <w:rFonts w:eastAsia="Times New Roman" w:cs="Times New Roman"/>
          <w:color w:val="000000"/>
          <w:szCs w:val="24"/>
        </w:rPr>
        <w:t>St. Louis Interbranch Council bank account(s).</w:t>
      </w:r>
    </w:p>
    <w:p w:rsidR="005529B8" w:rsidRPr="004F0E41" w:rsidRDefault="005529B8" w:rsidP="002D1172">
      <w:pPr>
        <w:pStyle w:val="ListParagraph"/>
        <w:numPr>
          <w:ilvl w:val="0"/>
          <w:numId w:val="18"/>
        </w:numPr>
        <w:rPr>
          <w:rFonts w:eastAsia="Times New Roman" w:cs="Times New Roman"/>
          <w:color w:val="000000"/>
          <w:szCs w:val="24"/>
        </w:rPr>
      </w:pPr>
      <w:r w:rsidRPr="004F0E41">
        <w:rPr>
          <w:rFonts w:eastAsia="Times New Roman" w:cs="Times New Roman"/>
          <w:color w:val="000000"/>
          <w:szCs w:val="24"/>
        </w:rPr>
        <w:t>To collect all monies due.</w:t>
      </w:r>
    </w:p>
    <w:p w:rsidR="005529B8" w:rsidRPr="004F0E41" w:rsidRDefault="005529B8" w:rsidP="002D1172">
      <w:pPr>
        <w:pStyle w:val="ListParagraph"/>
        <w:numPr>
          <w:ilvl w:val="0"/>
          <w:numId w:val="18"/>
        </w:numPr>
        <w:rPr>
          <w:rFonts w:eastAsia="Times New Roman" w:cs="Times New Roman"/>
          <w:color w:val="000000"/>
          <w:szCs w:val="24"/>
        </w:rPr>
      </w:pPr>
      <w:r w:rsidRPr="004F0E41">
        <w:rPr>
          <w:rFonts w:eastAsia="Times New Roman" w:cs="Times New Roman"/>
          <w:color w:val="000000"/>
          <w:szCs w:val="24"/>
        </w:rPr>
        <w:t>To pay all properly authorized bills.</w:t>
      </w:r>
    </w:p>
    <w:p w:rsidR="005529B8" w:rsidRPr="004F0E41" w:rsidRDefault="005529B8" w:rsidP="009443C2">
      <w:pPr>
        <w:pStyle w:val="ListParagraph"/>
        <w:numPr>
          <w:ilvl w:val="0"/>
          <w:numId w:val="18"/>
        </w:numPr>
        <w:rPr>
          <w:rFonts w:eastAsia="Times New Roman" w:cs="Times New Roman"/>
          <w:color w:val="000000"/>
          <w:szCs w:val="24"/>
        </w:rPr>
      </w:pPr>
      <w:r w:rsidRPr="004F0E41">
        <w:rPr>
          <w:rFonts w:eastAsia="Times New Roman" w:cs="Times New Roman"/>
          <w:color w:val="000000"/>
          <w:szCs w:val="24"/>
        </w:rPr>
        <w:t>To prepare a budget for the coming year and present it to the delegates for approval at the August meeting.</w:t>
      </w:r>
    </w:p>
    <w:p w:rsidR="005529B8" w:rsidRPr="004F0E41" w:rsidRDefault="005529B8" w:rsidP="003103B6">
      <w:pPr>
        <w:pStyle w:val="ListParagraph"/>
        <w:numPr>
          <w:ilvl w:val="0"/>
          <w:numId w:val="18"/>
        </w:numPr>
        <w:rPr>
          <w:rFonts w:eastAsia="Times New Roman" w:cs="Times New Roman"/>
          <w:color w:val="000000"/>
          <w:szCs w:val="24"/>
        </w:rPr>
      </w:pPr>
      <w:r w:rsidRPr="004F0E41">
        <w:rPr>
          <w:rFonts w:eastAsia="Times New Roman" w:cs="Times New Roman"/>
          <w:color w:val="000000"/>
          <w:szCs w:val="24"/>
        </w:rPr>
        <w:lastRenderedPageBreak/>
        <w:t xml:space="preserve">To be an ex officio member of the event committee </w:t>
      </w:r>
      <w:r w:rsidR="00DF6D10" w:rsidRPr="004F0E41">
        <w:rPr>
          <w:rFonts w:eastAsia="Times New Roman" w:cs="Times New Roman"/>
          <w:color w:val="000000"/>
          <w:szCs w:val="24"/>
        </w:rPr>
        <w:t>to</w:t>
      </w:r>
      <w:r w:rsidRPr="004F0E41">
        <w:rPr>
          <w:rFonts w:eastAsia="Times New Roman" w:cs="Times New Roman"/>
          <w:color w:val="000000"/>
          <w:szCs w:val="24"/>
        </w:rPr>
        <w:t xml:space="preserve"> ensure fiscal oversight of all funds.</w:t>
      </w:r>
    </w:p>
    <w:p w:rsidR="005529B8" w:rsidRPr="004F0E41" w:rsidRDefault="005529B8" w:rsidP="002D1172">
      <w:pPr>
        <w:pStyle w:val="ListParagraph"/>
        <w:numPr>
          <w:ilvl w:val="0"/>
          <w:numId w:val="18"/>
        </w:numPr>
        <w:rPr>
          <w:rFonts w:eastAsia="Times New Roman" w:cs="Times New Roman"/>
          <w:color w:val="000000"/>
          <w:szCs w:val="24"/>
        </w:rPr>
      </w:pPr>
      <w:r w:rsidRPr="004F0E41">
        <w:rPr>
          <w:rFonts w:eastAsia="Times New Roman" w:cs="Times New Roman"/>
          <w:color w:val="000000"/>
          <w:szCs w:val="24"/>
        </w:rPr>
        <w:t>To keep financial record</w:t>
      </w:r>
      <w:r w:rsidR="00550D64">
        <w:rPr>
          <w:rFonts w:eastAsia="Times New Roman" w:cs="Times New Roman"/>
          <w:color w:val="000000"/>
          <w:szCs w:val="24"/>
        </w:rPr>
        <w:t>s to support all receipts and expenditures. Such records shall include bank statements; check and debit request forms or other means of requesting payment, such as copies of email messages; deposit records; reports; and check registers (paper or electronic).</w:t>
      </w:r>
    </w:p>
    <w:p w:rsidR="002D1172" w:rsidRPr="004F0E41" w:rsidRDefault="005529B8" w:rsidP="002D1172">
      <w:pPr>
        <w:pStyle w:val="ListParagraph"/>
        <w:numPr>
          <w:ilvl w:val="0"/>
          <w:numId w:val="18"/>
        </w:numPr>
        <w:rPr>
          <w:rFonts w:ascii="Times New Roman" w:eastAsia="Times New Roman" w:hAnsi="Times New Roman" w:cs="Times New Roman"/>
          <w:szCs w:val="24"/>
        </w:rPr>
      </w:pPr>
      <w:r w:rsidRPr="004F0E41">
        <w:rPr>
          <w:rFonts w:eastAsia="Times New Roman" w:cs="Times New Roman"/>
          <w:color w:val="000000"/>
          <w:szCs w:val="24"/>
        </w:rPr>
        <w:t>To render a report at each meeting.</w:t>
      </w:r>
    </w:p>
    <w:p w:rsidR="005529B8" w:rsidRPr="004F0E41" w:rsidRDefault="005529B8" w:rsidP="002D1172">
      <w:pPr>
        <w:pStyle w:val="ListParagraph"/>
        <w:ind w:left="1548"/>
        <w:rPr>
          <w:rFonts w:ascii="Times New Roman" w:eastAsia="Times New Roman" w:hAnsi="Times New Roman" w:cs="Times New Roman"/>
          <w:szCs w:val="24"/>
        </w:rPr>
      </w:pPr>
    </w:p>
    <w:p w:rsidR="005529B8" w:rsidRPr="004F0E41" w:rsidRDefault="00A779E4" w:rsidP="00E60B24">
      <w:pPr>
        <w:pStyle w:val="ListParagraph"/>
        <w:numPr>
          <w:ilvl w:val="0"/>
          <w:numId w:val="4"/>
        </w:numPr>
        <w:ind w:left="360"/>
        <w:rPr>
          <w:rFonts w:eastAsia="Times New Roman" w:cs="Times New Roman"/>
          <w:b/>
          <w:color w:val="000000"/>
          <w:szCs w:val="24"/>
        </w:rPr>
      </w:pPr>
      <w:r w:rsidRPr="004F0E41">
        <w:rPr>
          <w:rFonts w:eastAsia="Times New Roman" w:cs="Times New Roman"/>
          <w:b/>
          <w:color w:val="000000"/>
          <w:szCs w:val="24"/>
        </w:rPr>
        <w:t>FINANCIAL REVIEW PROCEDURES</w:t>
      </w:r>
    </w:p>
    <w:p w:rsidR="005529B8" w:rsidRPr="004F0E41" w:rsidRDefault="005529B8" w:rsidP="006075C2">
      <w:pPr>
        <w:pStyle w:val="ListParagraph"/>
        <w:numPr>
          <w:ilvl w:val="0"/>
          <w:numId w:val="19"/>
        </w:numPr>
        <w:rPr>
          <w:rFonts w:eastAsia="Times New Roman" w:cs="Times New Roman"/>
          <w:color w:val="000000"/>
          <w:szCs w:val="24"/>
        </w:rPr>
      </w:pPr>
      <w:r w:rsidRPr="004F0E41">
        <w:rPr>
          <w:rFonts w:eastAsia="Times New Roman" w:cs="Times New Roman"/>
          <w:color w:val="000000"/>
          <w:szCs w:val="24"/>
        </w:rPr>
        <w:t xml:space="preserve">There shall be a financial review of the IBC'S financial officer's books </w:t>
      </w:r>
      <w:r w:rsidR="00550D64">
        <w:rPr>
          <w:rFonts w:eastAsia="Times New Roman" w:cs="Times New Roman"/>
          <w:color w:val="000000"/>
          <w:szCs w:val="24"/>
        </w:rPr>
        <w:t xml:space="preserve">before the August meeting </w:t>
      </w:r>
      <w:r w:rsidRPr="004F0E41">
        <w:rPr>
          <w:rFonts w:eastAsia="Times New Roman" w:cs="Times New Roman"/>
          <w:color w:val="000000"/>
          <w:szCs w:val="24"/>
        </w:rPr>
        <w:t>of even</w:t>
      </w:r>
      <w:r w:rsidR="003475CC" w:rsidRPr="004F0E41">
        <w:rPr>
          <w:rFonts w:eastAsia="Times New Roman" w:cs="Times New Roman"/>
          <w:color w:val="000000"/>
          <w:szCs w:val="24"/>
        </w:rPr>
        <w:t>-</w:t>
      </w:r>
      <w:r w:rsidRPr="004F0E41">
        <w:rPr>
          <w:rFonts w:eastAsia="Times New Roman" w:cs="Times New Roman"/>
          <w:color w:val="000000"/>
          <w:szCs w:val="24"/>
        </w:rPr>
        <w:t>numbered years.</w:t>
      </w:r>
    </w:p>
    <w:p w:rsidR="005529B8" w:rsidRPr="004F0E41" w:rsidRDefault="005529B8" w:rsidP="00AE3E57">
      <w:pPr>
        <w:pStyle w:val="ListParagraph"/>
        <w:numPr>
          <w:ilvl w:val="0"/>
          <w:numId w:val="19"/>
        </w:numPr>
        <w:rPr>
          <w:rFonts w:eastAsia="Times New Roman" w:cs="Times New Roman"/>
          <w:color w:val="000000"/>
          <w:szCs w:val="24"/>
        </w:rPr>
      </w:pPr>
      <w:r w:rsidRPr="004F0E41">
        <w:rPr>
          <w:rFonts w:eastAsia="Times New Roman" w:cs="Times New Roman"/>
          <w:color w:val="000000"/>
          <w:szCs w:val="24"/>
        </w:rPr>
        <w:t>A committee of two (2) shall be appointed by the chair to conduct a review of the finance officer's books in June of even</w:t>
      </w:r>
      <w:r w:rsidR="00E657E8" w:rsidRPr="004F0E41">
        <w:rPr>
          <w:rFonts w:eastAsia="Times New Roman" w:cs="Times New Roman"/>
          <w:color w:val="000000"/>
          <w:szCs w:val="24"/>
        </w:rPr>
        <w:t>-</w:t>
      </w:r>
      <w:r w:rsidRPr="004F0E41">
        <w:rPr>
          <w:rFonts w:eastAsia="Times New Roman" w:cs="Times New Roman"/>
          <w:color w:val="000000"/>
          <w:szCs w:val="24"/>
        </w:rPr>
        <w:t>numbered years.</w:t>
      </w:r>
    </w:p>
    <w:p w:rsidR="006A4737" w:rsidRPr="00D30F6E" w:rsidRDefault="005529B8" w:rsidP="00720F6E">
      <w:pPr>
        <w:pStyle w:val="ListParagraph"/>
        <w:numPr>
          <w:ilvl w:val="0"/>
          <w:numId w:val="19"/>
        </w:numPr>
        <w:rPr>
          <w:rFonts w:ascii="Times New Roman" w:eastAsia="Times New Roman" w:hAnsi="Times New Roman" w:cs="Times New Roman"/>
          <w:szCs w:val="24"/>
        </w:rPr>
      </w:pPr>
      <w:r w:rsidRPr="004F0E41">
        <w:rPr>
          <w:rFonts w:eastAsia="Times New Roman" w:cs="Times New Roman"/>
          <w:color w:val="000000"/>
          <w:szCs w:val="24"/>
        </w:rPr>
        <w:t>The financial review report shall be presented to the IBC delegates at the August meeting.</w:t>
      </w:r>
    </w:p>
    <w:p w:rsidR="005529B8" w:rsidRPr="004F0E41" w:rsidRDefault="005529B8" w:rsidP="006A4737">
      <w:pPr>
        <w:pStyle w:val="ListParagraph"/>
        <w:rPr>
          <w:rFonts w:ascii="Times New Roman" w:eastAsia="Times New Roman" w:hAnsi="Times New Roman" w:cs="Times New Roman"/>
          <w:szCs w:val="24"/>
        </w:rPr>
      </w:pPr>
    </w:p>
    <w:p w:rsidR="00095214" w:rsidRPr="004F0E41" w:rsidRDefault="005529B8" w:rsidP="00CE271B">
      <w:pPr>
        <w:pStyle w:val="ListParagraph"/>
        <w:numPr>
          <w:ilvl w:val="0"/>
          <w:numId w:val="4"/>
        </w:numPr>
        <w:ind w:left="360"/>
        <w:rPr>
          <w:rFonts w:eastAsia="Times New Roman" w:cs="Times New Roman"/>
          <w:color w:val="000000"/>
          <w:szCs w:val="24"/>
        </w:rPr>
      </w:pPr>
      <w:r w:rsidRPr="004F0E41">
        <w:rPr>
          <w:rFonts w:eastAsia="Times New Roman" w:cs="Times New Roman"/>
          <w:b/>
          <w:color w:val="000000"/>
          <w:szCs w:val="24"/>
        </w:rPr>
        <w:t>QUORUM</w:t>
      </w:r>
    </w:p>
    <w:p w:rsidR="00DF5D9C" w:rsidRPr="004F0E41" w:rsidRDefault="005529B8" w:rsidP="00095214">
      <w:pPr>
        <w:rPr>
          <w:szCs w:val="24"/>
        </w:rPr>
      </w:pPr>
      <w:r w:rsidRPr="004F0E41">
        <w:rPr>
          <w:szCs w:val="24"/>
        </w:rPr>
        <w:t>A quorum shall be declared when representatives from a majority of the IBC branches are present.</w:t>
      </w:r>
    </w:p>
    <w:p w:rsidR="005529B8" w:rsidRPr="004F0E41" w:rsidRDefault="005529B8" w:rsidP="005529B8">
      <w:pPr>
        <w:ind w:left="108"/>
        <w:rPr>
          <w:rFonts w:ascii="Times New Roman" w:eastAsia="Times New Roman" w:hAnsi="Times New Roman" w:cs="Times New Roman"/>
          <w:szCs w:val="24"/>
        </w:rPr>
      </w:pPr>
    </w:p>
    <w:p w:rsidR="00095214" w:rsidRPr="004F0E41" w:rsidRDefault="005529B8" w:rsidP="00CC27A4">
      <w:pPr>
        <w:pStyle w:val="ListParagraph"/>
        <w:numPr>
          <w:ilvl w:val="0"/>
          <w:numId w:val="4"/>
        </w:numPr>
        <w:ind w:left="360"/>
        <w:rPr>
          <w:rFonts w:eastAsia="Times New Roman" w:cs="Times New Roman"/>
          <w:color w:val="000000"/>
          <w:szCs w:val="24"/>
        </w:rPr>
      </w:pPr>
      <w:r w:rsidRPr="004F0E41">
        <w:rPr>
          <w:rFonts w:eastAsia="Times New Roman" w:cs="Times New Roman"/>
          <w:b/>
          <w:color w:val="000000"/>
          <w:szCs w:val="24"/>
        </w:rPr>
        <w:t>RECORDS AND ARCHIVES</w:t>
      </w:r>
    </w:p>
    <w:p w:rsidR="002D1172" w:rsidRPr="004F0E41" w:rsidRDefault="005529B8" w:rsidP="00095214">
      <w:pPr>
        <w:rPr>
          <w:szCs w:val="24"/>
        </w:rPr>
      </w:pPr>
      <w:r w:rsidRPr="004F0E41">
        <w:rPr>
          <w:szCs w:val="24"/>
        </w:rPr>
        <w:t>Council officers and members should make every effort</w:t>
      </w:r>
      <w:r w:rsidR="002D1172" w:rsidRPr="004F0E41">
        <w:rPr>
          <w:szCs w:val="24"/>
        </w:rPr>
        <w:t xml:space="preserve"> </w:t>
      </w:r>
      <w:r w:rsidRPr="004F0E41">
        <w:rPr>
          <w:szCs w:val="24"/>
        </w:rPr>
        <w:t>to organize and maintain their records to pass on to their replacement. When sufficient time has passed, records should be boxed and sent to the State Historical Society of Missouri (SHSMO) at the Thomas</w:t>
      </w:r>
      <w:r w:rsidR="002D1172" w:rsidRPr="004F0E41">
        <w:rPr>
          <w:szCs w:val="24"/>
        </w:rPr>
        <w:t xml:space="preserve"> J</w:t>
      </w:r>
      <w:r w:rsidRPr="004F0E41">
        <w:rPr>
          <w:szCs w:val="24"/>
        </w:rPr>
        <w:t>efferson Library at UMSL.</w:t>
      </w:r>
      <w:r w:rsidR="00366854" w:rsidRPr="004F0E41">
        <w:rPr>
          <w:szCs w:val="24"/>
        </w:rPr>
        <w:t xml:space="preserve"> </w:t>
      </w:r>
      <w:hyperlink r:id="rId8" w:history="1">
        <w:r w:rsidR="002D1172" w:rsidRPr="004F0E41">
          <w:rPr>
            <w:rStyle w:val="Hyperlink"/>
            <w:rFonts w:eastAsia="Times New Roman" w:cs="Times New Roman"/>
            <w:szCs w:val="24"/>
          </w:rPr>
          <w:t>stlouis@shsmo.org</w:t>
        </w:r>
      </w:hyperlink>
    </w:p>
    <w:p w:rsidR="005529B8" w:rsidRPr="004F0E41" w:rsidRDefault="005529B8" w:rsidP="002D1172">
      <w:pPr>
        <w:pStyle w:val="ListParagraph"/>
        <w:ind w:left="360"/>
        <w:rPr>
          <w:rFonts w:eastAsia="Times New Roman" w:cs="Times New Roman"/>
          <w:color w:val="000000"/>
          <w:szCs w:val="24"/>
        </w:rPr>
      </w:pPr>
    </w:p>
    <w:p w:rsidR="005529B8" w:rsidRPr="004F0E41" w:rsidRDefault="005529B8" w:rsidP="006849D8">
      <w:pPr>
        <w:pStyle w:val="ListParagraph"/>
        <w:numPr>
          <w:ilvl w:val="0"/>
          <w:numId w:val="4"/>
        </w:numPr>
        <w:ind w:left="360"/>
        <w:rPr>
          <w:rFonts w:ascii="Times New Roman" w:eastAsia="Times New Roman" w:hAnsi="Times New Roman" w:cs="Times New Roman"/>
          <w:szCs w:val="24"/>
        </w:rPr>
      </w:pPr>
      <w:r w:rsidRPr="004F0E41">
        <w:rPr>
          <w:rFonts w:eastAsia="Times New Roman" w:cs="Times New Roman"/>
          <w:color w:val="000000"/>
          <w:szCs w:val="24"/>
        </w:rPr>
        <w:t>These guidelines may be amended by a majority vote at any regular IB</w:t>
      </w:r>
      <w:r w:rsidR="002D1172" w:rsidRPr="004F0E41">
        <w:rPr>
          <w:rFonts w:eastAsia="Times New Roman" w:cs="Times New Roman"/>
          <w:color w:val="000000"/>
          <w:szCs w:val="24"/>
        </w:rPr>
        <w:t xml:space="preserve">C </w:t>
      </w:r>
      <w:r w:rsidRPr="004F0E41">
        <w:rPr>
          <w:rFonts w:eastAsia="Times New Roman" w:cs="Times New Roman"/>
          <w:color w:val="000000"/>
          <w:szCs w:val="24"/>
        </w:rPr>
        <w:t>meeting.</w:t>
      </w:r>
    </w:p>
    <w:p w:rsidR="0014295F" w:rsidRPr="004F0E41" w:rsidRDefault="0014295F" w:rsidP="005529B8">
      <w:pPr>
        <w:ind w:left="108"/>
        <w:rPr>
          <w:rFonts w:eastAsia="Times New Roman" w:cs="Times New Roman"/>
          <w:color w:val="000000"/>
          <w:szCs w:val="24"/>
        </w:rPr>
      </w:pPr>
    </w:p>
    <w:p w:rsidR="005529B8" w:rsidRPr="004F0E41" w:rsidRDefault="005529B8" w:rsidP="005529B8">
      <w:pPr>
        <w:ind w:left="108"/>
        <w:rPr>
          <w:rFonts w:ascii="Times New Roman" w:eastAsia="Times New Roman" w:hAnsi="Times New Roman" w:cs="Times New Roman"/>
          <w:szCs w:val="24"/>
        </w:rPr>
      </w:pPr>
      <w:r w:rsidRPr="004F0E41">
        <w:rPr>
          <w:rFonts w:eastAsia="Times New Roman" w:cs="Times New Roman"/>
          <w:color w:val="000000"/>
          <w:szCs w:val="24"/>
        </w:rPr>
        <w:t>Original Guidelines dated May 1981</w:t>
      </w:r>
    </w:p>
    <w:p w:rsidR="005529B8" w:rsidRPr="004F0E41" w:rsidRDefault="005529B8" w:rsidP="005529B8">
      <w:pPr>
        <w:ind w:left="108"/>
        <w:rPr>
          <w:rFonts w:ascii="Times New Roman" w:eastAsia="Times New Roman" w:hAnsi="Times New Roman" w:cs="Times New Roman"/>
          <w:szCs w:val="24"/>
        </w:rPr>
      </w:pPr>
      <w:r w:rsidRPr="004F0E41">
        <w:rPr>
          <w:rFonts w:eastAsia="Times New Roman" w:cs="Times New Roman"/>
          <w:color w:val="000000"/>
          <w:szCs w:val="24"/>
        </w:rPr>
        <w:t>Modified: November 1986</w:t>
      </w:r>
    </w:p>
    <w:p w:rsidR="005529B8" w:rsidRPr="004F0E41" w:rsidRDefault="006849D8" w:rsidP="005529B8">
      <w:pPr>
        <w:ind w:left="108"/>
        <w:rPr>
          <w:rFonts w:ascii="Times New Roman" w:eastAsia="Times New Roman" w:hAnsi="Times New Roman" w:cs="Times New Roman"/>
          <w:szCs w:val="24"/>
        </w:rPr>
      </w:pPr>
      <w:r w:rsidRPr="004F0E41">
        <w:rPr>
          <w:rFonts w:eastAsia="Times New Roman" w:cs="Times New Roman"/>
          <w:color w:val="000000"/>
          <w:szCs w:val="24"/>
        </w:rPr>
        <w:t>M</w:t>
      </w:r>
      <w:r w:rsidR="005529B8" w:rsidRPr="004F0E41">
        <w:rPr>
          <w:rFonts w:eastAsia="Times New Roman" w:cs="Times New Roman"/>
          <w:color w:val="000000"/>
          <w:szCs w:val="24"/>
        </w:rPr>
        <w:t>odified: May 2009</w:t>
      </w:r>
    </w:p>
    <w:p w:rsidR="005529B8" w:rsidRPr="004F0E41" w:rsidRDefault="005529B8" w:rsidP="005529B8">
      <w:pPr>
        <w:ind w:left="108"/>
        <w:rPr>
          <w:rFonts w:ascii="Times New Roman" w:eastAsia="Times New Roman" w:hAnsi="Times New Roman" w:cs="Times New Roman"/>
          <w:szCs w:val="24"/>
        </w:rPr>
      </w:pPr>
      <w:r w:rsidRPr="004F0E41">
        <w:rPr>
          <w:rFonts w:eastAsia="Times New Roman" w:cs="Times New Roman"/>
          <w:color w:val="000000"/>
          <w:szCs w:val="24"/>
        </w:rPr>
        <w:t>Modified: August 2011</w:t>
      </w:r>
    </w:p>
    <w:p w:rsidR="005529B8" w:rsidRPr="004F0E41" w:rsidRDefault="006849D8" w:rsidP="005529B8">
      <w:pPr>
        <w:ind w:left="108"/>
        <w:rPr>
          <w:rFonts w:ascii="Times New Roman" w:eastAsia="Times New Roman" w:hAnsi="Times New Roman" w:cs="Times New Roman"/>
          <w:szCs w:val="24"/>
        </w:rPr>
      </w:pPr>
      <w:r w:rsidRPr="004F0E41">
        <w:rPr>
          <w:rFonts w:eastAsia="Times New Roman" w:cs="Times New Roman"/>
          <w:color w:val="000000"/>
          <w:szCs w:val="24"/>
        </w:rPr>
        <w:t>Modified</w:t>
      </w:r>
      <w:r w:rsidR="005529B8" w:rsidRPr="004F0E41">
        <w:rPr>
          <w:rFonts w:eastAsia="Times New Roman" w:cs="Times New Roman"/>
          <w:color w:val="000000"/>
          <w:szCs w:val="24"/>
        </w:rPr>
        <w:t>: February 2012</w:t>
      </w:r>
    </w:p>
    <w:p w:rsidR="005529B8" w:rsidRPr="004F0E41" w:rsidRDefault="005529B8" w:rsidP="005529B8">
      <w:pPr>
        <w:ind w:left="108"/>
        <w:rPr>
          <w:rFonts w:ascii="Times New Roman" w:eastAsia="Times New Roman" w:hAnsi="Times New Roman" w:cs="Times New Roman"/>
          <w:szCs w:val="24"/>
        </w:rPr>
      </w:pPr>
      <w:r w:rsidRPr="004F0E41">
        <w:rPr>
          <w:rFonts w:eastAsia="Times New Roman" w:cs="Times New Roman"/>
          <w:color w:val="000000"/>
          <w:szCs w:val="24"/>
        </w:rPr>
        <w:t>Modified: August 2012</w:t>
      </w:r>
    </w:p>
    <w:p w:rsidR="005529B8" w:rsidRPr="004F0E41" w:rsidRDefault="005529B8" w:rsidP="005529B8">
      <w:pPr>
        <w:ind w:left="108"/>
        <w:rPr>
          <w:rFonts w:ascii="Times New Roman" w:eastAsia="Times New Roman" w:hAnsi="Times New Roman" w:cs="Times New Roman"/>
          <w:szCs w:val="24"/>
        </w:rPr>
      </w:pPr>
      <w:r w:rsidRPr="004F0E41">
        <w:rPr>
          <w:rFonts w:eastAsia="Times New Roman" w:cs="Times New Roman"/>
          <w:color w:val="000000"/>
          <w:szCs w:val="24"/>
        </w:rPr>
        <w:t>Modified: August 2015</w:t>
      </w:r>
      <w:r w:rsidRPr="004F0E41">
        <w:rPr>
          <w:rFonts w:ascii="Times New Roman" w:eastAsia="Times New Roman" w:hAnsi="Times New Roman" w:cs="Times New Roman"/>
          <w:szCs w:val="24"/>
        </w:rPr>
        <w:tab/>
      </w:r>
    </w:p>
    <w:p w:rsidR="005529B8" w:rsidRPr="004F0E41" w:rsidRDefault="005529B8" w:rsidP="005529B8">
      <w:pPr>
        <w:ind w:left="108"/>
        <w:rPr>
          <w:rFonts w:eastAsia="Times New Roman" w:cs="Times New Roman"/>
          <w:color w:val="000000"/>
          <w:szCs w:val="24"/>
        </w:rPr>
      </w:pPr>
      <w:r w:rsidRPr="004F0E41">
        <w:rPr>
          <w:rFonts w:eastAsia="Times New Roman" w:cs="Times New Roman"/>
          <w:color w:val="000000"/>
          <w:szCs w:val="24"/>
        </w:rPr>
        <w:t>Modified: February 2017</w:t>
      </w:r>
    </w:p>
    <w:p w:rsidR="0014295F" w:rsidRPr="004F0E41" w:rsidRDefault="0014295F" w:rsidP="005529B8">
      <w:pPr>
        <w:ind w:left="108"/>
        <w:rPr>
          <w:rFonts w:ascii="Times New Roman" w:eastAsia="Times New Roman" w:hAnsi="Times New Roman" w:cs="Times New Roman"/>
          <w:szCs w:val="24"/>
        </w:rPr>
      </w:pPr>
      <w:r w:rsidRPr="004F0E41">
        <w:rPr>
          <w:rFonts w:eastAsia="Times New Roman" w:cs="Times New Roman"/>
          <w:color w:val="000000"/>
          <w:szCs w:val="24"/>
        </w:rPr>
        <w:t>Modified</w:t>
      </w:r>
      <w:r w:rsidR="00A779E4" w:rsidRPr="004F0E41">
        <w:rPr>
          <w:rFonts w:eastAsia="Times New Roman" w:cs="Times New Roman"/>
          <w:color w:val="000000"/>
          <w:szCs w:val="24"/>
        </w:rPr>
        <w:t>:</w:t>
      </w:r>
      <w:r w:rsidRPr="004F0E41">
        <w:rPr>
          <w:rFonts w:eastAsia="Times New Roman" w:cs="Times New Roman"/>
          <w:color w:val="000000"/>
          <w:szCs w:val="24"/>
        </w:rPr>
        <w:t xml:space="preserve"> </w:t>
      </w:r>
      <w:r w:rsidR="00FD3B9F" w:rsidRPr="00550D64">
        <w:rPr>
          <w:rFonts w:eastAsia="Times New Roman" w:cs="Times New Roman"/>
          <w:color w:val="000000"/>
          <w:szCs w:val="24"/>
        </w:rPr>
        <w:t>June</w:t>
      </w:r>
      <w:r w:rsidRPr="004F0E41">
        <w:rPr>
          <w:rFonts w:eastAsia="Times New Roman" w:cs="Times New Roman"/>
          <w:color w:val="000000"/>
          <w:szCs w:val="24"/>
        </w:rPr>
        <w:t xml:space="preserve"> 2022</w:t>
      </w:r>
    </w:p>
    <w:p w:rsidR="005E1C24" w:rsidRPr="004F0E41" w:rsidRDefault="005E1C24">
      <w:pPr>
        <w:rPr>
          <w:szCs w:val="24"/>
        </w:rPr>
      </w:pPr>
    </w:p>
    <w:sectPr w:rsidR="005E1C24" w:rsidRPr="004F0E41" w:rsidSect="007278DF">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05D" w:rsidRDefault="005A005D" w:rsidP="006849D8">
      <w:r>
        <w:separator/>
      </w:r>
    </w:p>
  </w:endnote>
  <w:endnote w:type="continuationSeparator" w:id="0">
    <w:p w:rsidR="005A005D" w:rsidRDefault="005A005D" w:rsidP="006849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712021"/>
      <w:docPartObj>
        <w:docPartGallery w:val="Page Numbers (Bottom of Page)"/>
        <w:docPartUnique/>
      </w:docPartObj>
    </w:sdtPr>
    <w:sdtEndPr>
      <w:rPr>
        <w:noProof/>
      </w:rPr>
    </w:sdtEndPr>
    <w:sdtContent>
      <w:p w:rsidR="006849D8" w:rsidRDefault="006D1C7C">
        <w:pPr>
          <w:pStyle w:val="Footer"/>
          <w:jc w:val="right"/>
        </w:pPr>
        <w:fldSimple w:instr=" FILENAME   \* MERGEFORMAT ">
          <w:r w:rsidR="00500578">
            <w:rPr>
              <w:noProof/>
            </w:rPr>
            <w:t xml:space="preserve">IBC Guidelines 2022 REV </w:t>
          </w:r>
          <w:r w:rsidR="007B6C54">
            <w:rPr>
              <w:noProof/>
            </w:rPr>
            <w:t>5</w:t>
          </w:r>
          <w:r w:rsidR="00500578">
            <w:rPr>
              <w:noProof/>
            </w:rPr>
            <w:t xml:space="preserve"> 6</w:t>
          </w:r>
          <w:r w:rsidR="00B71ACF">
            <w:rPr>
              <w:noProof/>
            </w:rPr>
            <w:t>-</w:t>
          </w:r>
          <w:r w:rsidR="007B6C54">
            <w:rPr>
              <w:noProof/>
            </w:rPr>
            <w:t>12</w:t>
          </w:r>
          <w:r w:rsidR="00B71ACF">
            <w:rPr>
              <w:noProof/>
            </w:rPr>
            <w:t>-</w:t>
          </w:r>
          <w:r w:rsidR="00500578">
            <w:rPr>
              <w:noProof/>
            </w:rPr>
            <w:t>2022.docx</w:t>
          </w:r>
        </w:fldSimple>
        <w:r w:rsidR="00C33A79">
          <w:t xml:space="preserve"> </w:t>
        </w:r>
        <w:r>
          <w:fldChar w:fldCharType="begin"/>
        </w:r>
        <w:r w:rsidR="006849D8">
          <w:instrText xml:space="preserve"> PAGE   \* MERGEFORMAT </w:instrText>
        </w:r>
        <w:r>
          <w:fldChar w:fldCharType="separate"/>
        </w:r>
        <w:r w:rsidR="007B6C54">
          <w:rPr>
            <w:noProof/>
          </w:rPr>
          <w:t>2</w:t>
        </w:r>
        <w:r>
          <w:rPr>
            <w:noProof/>
          </w:rPr>
          <w:fldChar w:fldCharType="end"/>
        </w:r>
      </w:p>
    </w:sdtContent>
  </w:sdt>
  <w:p w:rsidR="006849D8" w:rsidRDefault="006849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05D" w:rsidRDefault="005A005D" w:rsidP="006849D8">
      <w:r>
        <w:separator/>
      </w:r>
    </w:p>
  </w:footnote>
  <w:footnote w:type="continuationSeparator" w:id="0">
    <w:p w:rsidR="005A005D" w:rsidRDefault="005A005D" w:rsidP="006849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41AE6"/>
    <w:multiLevelType w:val="hybridMultilevel"/>
    <w:tmpl w:val="5C34C696"/>
    <w:lvl w:ilvl="0" w:tplc="04090019">
      <w:start w:val="1"/>
      <w:numFmt w:val="lowerLetter"/>
      <w:lvlText w:val="%1."/>
      <w:lvlJc w:val="left"/>
      <w:pPr>
        <w:ind w:left="1548" w:hanging="360"/>
      </w:p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1">
    <w:nsid w:val="083D37E0"/>
    <w:multiLevelType w:val="hybridMultilevel"/>
    <w:tmpl w:val="5C34C696"/>
    <w:lvl w:ilvl="0" w:tplc="04090019">
      <w:start w:val="1"/>
      <w:numFmt w:val="lowerLetter"/>
      <w:lvlText w:val="%1."/>
      <w:lvlJc w:val="left"/>
      <w:pPr>
        <w:ind w:left="1548" w:hanging="360"/>
      </w:p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
    <w:nsid w:val="0ABD391B"/>
    <w:multiLevelType w:val="hybridMultilevel"/>
    <w:tmpl w:val="74AAFB10"/>
    <w:lvl w:ilvl="0" w:tplc="33362058">
      <w:start w:val="1"/>
      <w:numFmt w:val="upperLetter"/>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5F88522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B6F1C"/>
    <w:multiLevelType w:val="hybridMultilevel"/>
    <w:tmpl w:val="29E81A98"/>
    <w:lvl w:ilvl="0" w:tplc="99AE320A">
      <w:start w:val="1"/>
      <w:numFmt w:val="decimal"/>
      <w:lvlText w:val="%1."/>
      <w:lvlJc w:val="left"/>
      <w:pPr>
        <w:ind w:left="828" w:hanging="360"/>
      </w:pPr>
      <w:rPr>
        <w:rFonts w:asciiTheme="minorHAnsi" w:hAnsiTheme="minorHAnsi" w:hint="default"/>
        <w:sz w:val="24"/>
        <w:szCs w:val="24"/>
      </w:rPr>
    </w:lvl>
    <w:lvl w:ilvl="1" w:tplc="04090019">
      <w:start w:val="1"/>
      <w:numFmt w:val="lowerLetter"/>
      <w:lvlText w:val="%2."/>
      <w:lvlJc w:val="left"/>
      <w:pPr>
        <w:ind w:left="1548" w:hanging="360"/>
      </w:pPr>
    </w:lvl>
    <w:lvl w:ilvl="2" w:tplc="0409001B">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4">
    <w:nsid w:val="18C31902"/>
    <w:multiLevelType w:val="hybridMultilevel"/>
    <w:tmpl w:val="573612B2"/>
    <w:lvl w:ilvl="0" w:tplc="9956EE94">
      <w:start w:val="1"/>
      <w:numFmt w:val="upperLetter"/>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934E5B"/>
    <w:multiLevelType w:val="hybridMultilevel"/>
    <w:tmpl w:val="BEAEAED2"/>
    <w:lvl w:ilvl="0" w:tplc="0409000F">
      <w:start w:val="1"/>
      <w:numFmt w:val="decimal"/>
      <w:lvlText w:val="%1."/>
      <w:lvlJc w:val="left"/>
      <w:pPr>
        <w:ind w:left="828" w:hanging="360"/>
      </w:pPr>
    </w:lvl>
    <w:lvl w:ilvl="1" w:tplc="04090019">
      <w:start w:val="1"/>
      <w:numFmt w:val="lowerLetter"/>
      <w:lvlText w:val="%2."/>
      <w:lvlJc w:val="left"/>
      <w:pPr>
        <w:ind w:left="1548" w:hanging="360"/>
      </w:pPr>
    </w:lvl>
    <w:lvl w:ilvl="2" w:tplc="0409001B">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6">
    <w:nsid w:val="2BDA115F"/>
    <w:multiLevelType w:val="hybridMultilevel"/>
    <w:tmpl w:val="4128E584"/>
    <w:lvl w:ilvl="0" w:tplc="04090013">
      <w:start w:val="1"/>
      <w:numFmt w:val="upperRoman"/>
      <w:lvlText w:val="%1."/>
      <w:lvlJc w:val="righ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7">
    <w:nsid w:val="2C697B40"/>
    <w:multiLevelType w:val="hybridMultilevel"/>
    <w:tmpl w:val="ACD60424"/>
    <w:lvl w:ilvl="0" w:tplc="33362058">
      <w:start w:val="1"/>
      <w:numFmt w:val="upperLetter"/>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680E89"/>
    <w:multiLevelType w:val="hybridMultilevel"/>
    <w:tmpl w:val="BEAEAED2"/>
    <w:lvl w:ilvl="0" w:tplc="0409000F">
      <w:start w:val="1"/>
      <w:numFmt w:val="decimal"/>
      <w:lvlText w:val="%1."/>
      <w:lvlJc w:val="left"/>
      <w:pPr>
        <w:ind w:left="828" w:hanging="360"/>
      </w:pPr>
    </w:lvl>
    <w:lvl w:ilvl="1" w:tplc="04090019">
      <w:start w:val="1"/>
      <w:numFmt w:val="lowerLetter"/>
      <w:lvlText w:val="%2."/>
      <w:lvlJc w:val="left"/>
      <w:pPr>
        <w:ind w:left="1548" w:hanging="360"/>
      </w:pPr>
    </w:lvl>
    <w:lvl w:ilvl="2" w:tplc="0409001B">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9">
    <w:nsid w:val="30626C33"/>
    <w:multiLevelType w:val="hybridMultilevel"/>
    <w:tmpl w:val="573612B2"/>
    <w:lvl w:ilvl="0" w:tplc="9956EE94">
      <w:start w:val="1"/>
      <w:numFmt w:val="upperLetter"/>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9C1407"/>
    <w:multiLevelType w:val="hybridMultilevel"/>
    <w:tmpl w:val="D8E66FBA"/>
    <w:lvl w:ilvl="0" w:tplc="C88C45E6">
      <w:start w:val="1"/>
      <w:numFmt w:val="upperRoman"/>
      <w:lvlText w:val="%1."/>
      <w:lvlJc w:val="right"/>
      <w:pPr>
        <w:ind w:left="828" w:hanging="360"/>
      </w:pPr>
      <w:rPr>
        <w:rFonts w:asciiTheme="minorHAnsi" w:hAnsiTheme="minorHAnsi" w:hint="default"/>
        <w:b/>
        <w:sz w:val="24"/>
        <w:szCs w:val="24"/>
      </w:rPr>
    </w:lvl>
    <w:lvl w:ilvl="1" w:tplc="67CC751C">
      <w:start w:val="1"/>
      <w:numFmt w:val="upperLetter"/>
      <w:lvlText w:val="%2."/>
      <w:lvlJc w:val="left"/>
      <w:pPr>
        <w:ind w:left="1548" w:hanging="360"/>
      </w:pPr>
      <w:rPr>
        <w:rFonts w:hint="default"/>
      </w:r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1">
    <w:nsid w:val="32EE14E5"/>
    <w:multiLevelType w:val="hybridMultilevel"/>
    <w:tmpl w:val="A71C73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9F4035"/>
    <w:multiLevelType w:val="hybridMultilevel"/>
    <w:tmpl w:val="573612B2"/>
    <w:lvl w:ilvl="0" w:tplc="FFFFFFFF">
      <w:start w:val="1"/>
      <w:numFmt w:val="upperLetter"/>
      <w:lvlText w:val="%1."/>
      <w:lvlJc w:val="left"/>
      <w:pPr>
        <w:ind w:left="720" w:hanging="360"/>
      </w:pPr>
      <w:rPr>
        <w:rFonts w:asciiTheme="minorHAnsi" w:hAnsi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E337D30"/>
    <w:multiLevelType w:val="hybridMultilevel"/>
    <w:tmpl w:val="420C24FE"/>
    <w:lvl w:ilvl="0" w:tplc="04090019">
      <w:start w:val="1"/>
      <w:numFmt w:val="lowerLetter"/>
      <w:lvlText w:val="%1."/>
      <w:lvlJc w:val="left"/>
      <w:pPr>
        <w:ind w:left="828" w:hanging="360"/>
      </w:pPr>
    </w:lvl>
    <w:lvl w:ilvl="1" w:tplc="9146C36C">
      <w:start w:val="1"/>
      <w:numFmt w:val="lowerLetter"/>
      <w:lvlText w:val="%2."/>
      <w:lvlJc w:val="left"/>
      <w:pPr>
        <w:ind w:left="1548" w:hanging="360"/>
      </w:pPr>
      <w:rPr>
        <w:rFonts w:asciiTheme="minorHAnsi" w:hAnsiTheme="minorHAnsi" w:hint="default"/>
        <w:sz w:val="24"/>
        <w:szCs w:val="24"/>
      </w:rPr>
    </w:lvl>
    <w:lvl w:ilvl="2" w:tplc="0409001B">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4">
    <w:nsid w:val="47D90ACA"/>
    <w:multiLevelType w:val="hybridMultilevel"/>
    <w:tmpl w:val="9CE0ED24"/>
    <w:lvl w:ilvl="0" w:tplc="1DDE3852">
      <w:start w:val="1"/>
      <w:numFmt w:val="decimal"/>
      <w:lvlText w:val="%1."/>
      <w:lvlJc w:val="left"/>
      <w:pPr>
        <w:ind w:left="828" w:hanging="360"/>
      </w:pPr>
      <w:rPr>
        <w:rFonts w:asciiTheme="minorHAnsi" w:hAnsiTheme="minorHAnsi" w:hint="default"/>
      </w:rPr>
    </w:lvl>
    <w:lvl w:ilvl="1" w:tplc="04090019">
      <w:start w:val="1"/>
      <w:numFmt w:val="lowerLetter"/>
      <w:lvlText w:val="%2."/>
      <w:lvlJc w:val="left"/>
      <w:pPr>
        <w:ind w:left="1548" w:hanging="360"/>
      </w:pPr>
    </w:lvl>
    <w:lvl w:ilvl="2" w:tplc="0409001B">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5">
    <w:nsid w:val="651106D9"/>
    <w:multiLevelType w:val="hybridMultilevel"/>
    <w:tmpl w:val="B81C945C"/>
    <w:lvl w:ilvl="0" w:tplc="0409000F">
      <w:start w:val="1"/>
      <w:numFmt w:val="decimal"/>
      <w:lvlText w:val="%1."/>
      <w:lvlJc w:val="left"/>
      <w:pPr>
        <w:ind w:left="828" w:hanging="360"/>
      </w:pPr>
    </w:lvl>
    <w:lvl w:ilvl="1" w:tplc="04090019">
      <w:start w:val="1"/>
      <w:numFmt w:val="lowerLetter"/>
      <w:lvlText w:val="%2."/>
      <w:lvlJc w:val="left"/>
      <w:pPr>
        <w:ind w:left="1548" w:hanging="360"/>
      </w:pPr>
    </w:lvl>
    <w:lvl w:ilvl="2" w:tplc="0409001B">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6">
    <w:nsid w:val="697864C7"/>
    <w:multiLevelType w:val="hybridMultilevel"/>
    <w:tmpl w:val="573612B2"/>
    <w:lvl w:ilvl="0" w:tplc="9956EE94">
      <w:start w:val="1"/>
      <w:numFmt w:val="upperLetter"/>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E13185"/>
    <w:multiLevelType w:val="hybridMultilevel"/>
    <w:tmpl w:val="BEAEAED2"/>
    <w:lvl w:ilvl="0" w:tplc="FFFFFFFF">
      <w:start w:val="1"/>
      <w:numFmt w:val="decimal"/>
      <w:lvlText w:val="%1."/>
      <w:lvlJc w:val="left"/>
      <w:pPr>
        <w:ind w:left="828" w:hanging="360"/>
      </w:pPr>
    </w:lvl>
    <w:lvl w:ilvl="1" w:tplc="FFFFFFFF">
      <w:start w:val="1"/>
      <w:numFmt w:val="lowerLetter"/>
      <w:lvlText w:val="%2."/>
      <w:lvlJc w:val="left"/>
      <w:pPr>
        <w:ind w:left="1548" w:hanging="360"/>
      </w:pPr>
    </w:lvl>
    <w:lvl w:ilvl="2" w:tplc="FFFFFFFF">
      <w:start w:val="1"/>
      <w:numFmt w:val="lowerRoman"/>
      <w:lvlText w:val="%3."/>
      <w:lvlJc w:val="right"/>
      <w:pPr>
        <w:ind w:left="2268" w:hanging="180"/>
      </w:pPr>
    </w:lvl>
    <w:lvl w:ilvl="3" w:tplc="FFFFFFFF" w:tentative="1">
      <w:start w:val="1"/>
      <w:numFmt w:val="decimal"/>
      <w:lvlText w:val="%4."/>
      <w:lvlJc w:val="left"/>
      <w:pPr>
        <w:ind w:left="2988" w:hanging="360"/>
      </w:pPr>
    </w:lvl>
    <w:lvl w:ilvl="4" w:tplc="FFFFFFFF" w:tentative="1">
      <w:start w:val="1"/>
      <w:numFmt w:val="lowerLetter"/>
      <w:lvlText w:val="%5."/>
      <w:lvlJc w:val="left"/>
      <w:pPr>
        <w:ind w:left="3708" w:hanging="360"/>
      </w:pPr>
    </w:lvl>
    <w:lvl w:ilvl="5" w:tplc="FFFFFFFF" w:tentative="1">
      <w:start w:val="1"/>
      <w:numFmt w:val="lowerRoman"/>
      <w:lvlText w:val="%6."/>
      <w:lvlJc w:val="right"/>
      <w:pPr>
        <w:ind w:left="4428" w:hanging="180"/>
      </w:pPr>
    </w:lvl>
    <w:lvl w:ilvl="6" w:tplc="FFFFFFFF" w:tentative="1">
      <w:start w:val="1"/>
      <w:numFmt w:val="decimal"/>
      <w:lvlText w:val="%7."/>
      <w:lvlJc w:val="left"/>
      <w:pPr>
        <w:ind w:left="5148" w:hanging="360"/>
      </w:pPr>
    </w:lvl>
    <w:lvl w:ilvl="7" w:tplc="FFFFFFFF" w:tentative="1">
      <w:start w:val="1"/>
      <w:numFmt w:val="lowerLetter"/>
      <w:lvlText w:val="%8."/>
      <w:lvlJc w:val="left"/>
      <w:pPr>
        <w:ind w:left="5868" w:hanging="360"/>
      </w:pPr>
    </w:lvl>
    <w:lvl w:ilvl="8" w:tplc="FFFFFFFF" w:tentative="1">
      <w:start w:val="1"/>
      <w:numFmt w:val="lowerRoman"/>
      <w:lvlText w:val="%9."/>
      <w:lvlJc w:val="right"/>
      <w:pPr>
        <w:ind w:left="6588" w:hanging="180"/>
      </w:pPr>
    </w:lvl>
  </w:abstractNum>
  <w:abstractNum w:abstractNumId="18">
    <w:nsid w:val="71CA29E3"/>
    <w:multiLevelType w:val="hybridMultilevel"/>
    <w:tmpl w:val="B0F095F0"/>
    <w:lvl w:ilvl="0" w:tplc="94B8CEBE">
      <w:start w:val="1"/>
      <w:numFmt w:val="lowerLetter"/>
      <w:lvlText w:val="%1."/>
      <w:lvlJc w:val="left"/>
      <w:pPr>
        <w:ind w:left="1548" w:hanging="360"/>
      </w:pPr>
      <w:rPr>
        <w:rFonts w:asciiTheme="minorHAnsi" w:hAnsiTheme="minorHAnsi"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19">
    <w:nsid w:val="78D140D1"/>
    <w:multiLevelType w:val="hybridMultilevel"/>
    <w:tmpl w:val="809A1A2A"/>
    <w:lvl w:ilvl="0" w:tplc="36DAABBA">
      <w:start w:val="1"/>
      <w:numFmt w:val="upperRoman"/>
      <w:lvlText w:val="%1."/>
      <w:lvlJc w:val="left"/>
      <w:pPr>
        <w:ind w:left="828" w:hanging="72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0">
    <w:nsid w:val="7B4A2010"/>
    <w:multiLevelType w:val="hybridMultilevel"/>
    <w:tmpl w:val="9CE0ED24"/>
    <w:lvl w:ilvl="0" w:tplc="1DDE3852">
      <w:start w:val="1"/>
      <w:numFmt w:val="decimal"/>
      <w:lvlText w:val="%1."/>
      <w:lvlJc w:val="left"/>
      <w:pPr>
        <w:ind w:left="828" w:hanging="360"/>
      </w:pPr>
      <w:rPr>
        <w:rFonts w:asciiTheme="minorHAnsi" w:hAnsiTheme="minorHAnsi" w:hint="default"/>
      </w:rPr>
    </w:lvl>
    <w:lvl w:ilvl="1" w:tplc="04090019">
      <w:start w:val="1"/>
      <w:numFmt w:val="lowerLetter"/>
      <w:lvlText w:val="%2."/>
      <w:lvlJc w:val="left"/>
      <w:pPr>
        <w:ind w:left="1548" w:hanging="360"/>
      </w:pPr>
    </w:lvl>
    <w:lvl w:ilvl="2" w:tplc="0409001B">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num w:numId="1">
    <w:abstractNumId w:val="6"/>
  </w:num>
  <w:num w:numId="2">
    <w:abstractNumId w:val="19"/>
  </w:num>
  <w:num w:numId="3">
    <w:abstractNumId w:val="11"/>
  </w:num>
  <w:num w:numId="4">
    <w:abstractNumId w:val="10"/>
  </w:num>
  <w:num w:numId="5">
    <w:abstractNumId w:val="7"/>
  </w:num>
  <w:num w:numId="6">
    <w:abstractNumId w:val="2"/>
  </w:num>
  <w:num w:numId="7">
    <w:abstractNumId w:val="3"/>
  </w:num>
  <w:num w:numId="8">
    <w:abstractNumId w:val="8"/>
  </w:num>
  <w:num w:numId="9">
    <w:abstractNumId w:val="13"/>
  </w:num>
  <w:num w:numId="10">
    <w:abstractNumId w:val="9"/>
  </w:num>
  <w:num w:numId="11">
    <w:abstractNumId w:val="16"/>
  </w:num>
  <w:num w:numId="12">
    <w:abstractNumId w:val="15"/>
  </w:num>
  <w:num w:numId="13">
    <w:abstractNumId w:val="5"/>
  </w:num>
  <w:num w:numId="14">
    <w:abstractNumId w:val="0"/>
  </w:num>
  <w:num w:numId="15">
    <w:abstractNumId w:val="14"/>
  </w:num>
  <w:num w:numId="16">
    <w:abstractNumId w:val="1"/>
  </w:num>
  <w:num w:numId="17">
    <w:abstractNumId w:val="20"/>
  </w:num>
  <w:num w:numId="18">
    <w:abstractNumId w:val="18"/>
  </w:num>
  <w:num w:numId="19">
    <w:abstractNumId w:val="4"/>
  </w:num>
  <w:num w:numId="20">
    <w:abstractNumId w:val="12"/>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529B8"/>
    <w:rsid w:val="00033403"/>
    <w:rsid w:val="000371E0"/>
    <w:rsid w:val="0005366B"/>
    <w:rsid w:val="00054E2F"/>
    <w:rsid w:val="00090754"/>
    <w:rsid w:val="00095214"/>
    <w:rsid w:val="000D407E"/>
    <w:rsid w:val="000E4F8F"/>
    <w:rsid w:val="001374D3"/>
    <w:rsid w:val="0014295F"/>
    <w:rsid w:val="00147585"/>
    <w:rsid w:val="001E46E1"/>
    <w:rsid w:val="00216E2F"/>
    <w:rsid w:val="00225878"/>
    <w:rsid w:val="00257EB5"/>
    <w:rsid w:val="0026741E"/>
    <w:rsid w:val="002730E9"/>
    <w:rsid w:val="0027512E"/>
    <w:rsid w:val="00283616"/>
    <w:rsid w:val="00292300"/>
    <w:rsid w:val="002B6F25"/>
    <w:rsid w:val="002D1172"/>
    <w:rsid w:val="002E7251"/>
    <w:rsid w:val="00307907"/>
    <w:rsid w:val="003354E5"/>
    <w:rsid w:val="003475CC"/>
    <w:rsid w:val="00366854"/>
    <w:rsid w:val="00377831"/>
    <w:rsid w:val="003827A3"/>
    <w:rsid w:val="003D640D"/>
    <w:rsid w:val="003E509F"/>
    <w:rsid w:val="004067B2"/>
    <w:rsid w:val="004246ED"/>
    <w:rsid w:val="004D0B50"/>
    <w:rsid w:val="004F0E41"/>
    <w:rsid w:val="00500578"/>
    <w:rsid w:val="00550D64"/>
    <w:rsid w:val="005529B8"/>
    <w:rsid w:val="0058202F"/>
    <w:rsid w:val="005A005D"/>
    <w:rsid w:val="005A39E4"/>
    <w:rsid w:val="005C09E1"/>
    <w:rsid w:val="005C5EAB"/>
    <w:rsid w:val="005E1C24"/>
    <w:rsid w:val="006024EF"/>
    <w:rsid w:val="00644313"/>
    <w:rsid w:val="00655794"/>
    <w:rsid w:val="00674FD0"/>
    <w:rsid w:val="006849D8"/>
    <w:rsid w:val="006A4737"/>
    <w:rsid w:val="006B2A3F"/>
    <w:rsid w:val="006D1C7C"/>
    <w:rsid w:val="007278DF"/>
    <w:rsid w:val="00736306"/>
    <w:rsid w:val="007606B0"/>
    <w:rsid w:val="007B4DD4"/>
    <w:rsid w:val="007B6C54"/>
    <w:rsid w:val="007D511B"/>
    <w:rsid w:val="008028A5"/>
    <w:rsid w:val="00872F13"/>
    <w:rsid w:val="008964EF"/>
    <w:rsid w:val="009B1CDF"/>
    <w:rsid w:val="009D625C"/>
    <w:rsid w:val="00A43825"/>
    <w:rsid w:val="00A779E4"/>
    <w:rsid w:val="00A8154D"/>
    <w:rsid w:val="00AD66D3"/>
    <w:rsid w:val="00B124E1"/>
    <w:rsid w:val="00B405DF"/>
    <w:rsid w:val="00B71ACF"/>
    <w:rsid w:val="00BF508D"/>
    <w:rsid w:val="00C10F3D"/>
    <w:rsid w:val="00C31C8A"/>
    <w:rsid w:val="00C326AC"/>
    <w:rsid w:val="00C33A79"/>
    <w:rsid w:val="00CD262F"/>
    <w:rsid w:val="00CE271B"/>
    <w:rsid w:val="00D008CB"/>
    <w:rsid w:val="00D0485C"/>
    <w:rsid w:val="00D30F6E"/>
    <w:rsid w:val="00D97E67"/>
    <w:rsid w:val="00DF5D9C"/>
    <w:rsid w:val="00DF6D10"/>
    <w:rsid w:val="00E306BD"/>
    <w:rsid w:val="00E60B24"/>
    <w:rsid w:val="00E657E8"/>
    <w:rsid w:val="00EC61F0"/>
    <w:rsid w:val="00ED06F7"/>
    <w:rsid w:val="00EE5F5E"/>
    <w:rsid w:val="00F10F50"/>
    <w:rsid w:val="00F211C9"/>
    <w:rsid w:val="00F705E2"/>
    <w:rsid w:val="00F70979"/>
    <w:rsid w:val="00F73A85"/>
    <w:rsid w:val="00F86E4F"/>
    <w:rsid w:val="00FA28E8"/>
    <w:rsid w:val="00FB72C0"/>
    <w:rsid w:val="00FD3B9F"/>
    <w:rsid w:val="00FF1E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85C"/>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B24"/>
    <w:pPr>
      <w:ind w:left="720"/>
      <w:contextualSpacing/>
    </w:pPr>
  </w:style>
  <w:style w:type="character" w:styleId="Hyperlink">
    <w:name w:val="Hyperlink"/>
    <w:basedOn w:val="DefaultParagraphFont"/>
    <w:uiPriority w:val="99"/>
    <w:unhideWhenUsed/>
    <w:rsid w:val="002D1172"/>
    <w:rPr>
      <w:color w:val="0563C1" w:themeColor="hyperlink"/>
      <w:u w:val="single"/>
    </w:rPr>
  </w:style>
  <w:style w:type="character" w:customStyle="1" w:styleId="UnresolvedMention1">
    <w:name w:val="Unresolved Mention1"/>
    <w:basedOn w:val="DefaultParagraphFont"/>
    <w:uiPriority w:val="99"/>
    <w:semiHidden/>
    <w:unhideWhenUsed/>
    <w:rsid w:val="002D1172"/>
    <w:rPr>
      <w:color w:val="605E5C"/>
      <w:shd w:val="clear" w:color="auto" w:fill="E1DFDD"/>
    </w:rPr>
  </w:style>
  <w:style w:type="paragraph" w:styleId="Header">
    <w:name w:val="header"/>
    <w:basedOn w:val="Normal"/>
    <w:link w:val="HeaderChar"/>
    <w:uiPriority w:val="99"/>
    <w:unhideWhenUsed/>
    <w:rsid w:val="006849D8"/>
    <w:pPr>
      <w:tabs>
        <w:tab w:val="center" w:pos="4680"/>
        <w:tab w:val="right" w:pos="9360"/>
      </w:tabs>
    </w:pPr>
  </w:style>
  <w:style w:type="character" w:customStyle="1" w:styleId="HeaderChar">
    <w:name w:val="Header Char"/>
    <w:basedOn w:val="DefaultParagraphFont"/>
    <w:link w:val="Header"/>
    <w:uiPriority w:val="99"/>
    <w:rsid w:val="006849D8"/>
    <w:rPr>
      <w:rFonts w:ascii="Calibri" w:hAnsi="Calibri"/>
      <w:sz w:val="24"/>
    </w:rPr>
  </w:style>
  <w:style w:type="paragraph" w:styleId="Footer">
    <w:name w:val="footer"/>
    <w:basedOn w:val="Normal"/>
    <w:link w:val="FooterChar"/>
    <w:uiPriority w:val="99"/>
    <w:unhideWhenUsed/>
    <w:rsid w:val="006849D8"/>
    <w:pPr>
      <w:tabs>
        <w:tab w:val="center" w:pos="4680"/>
        <w:tab w:val="right" w:pos="9360"/>
      </w:tabs>
    </w:pPr>
  </w:style>
  <w:style w:type="character" w:customStyle="1" w:styleId="FooterChar">
    <w:name w:val="Footer Char"/>
    <w:basedOn w:val="DefaultParagraphFont"/>
    <w:link w:val="Footer"/>
    <w:uiPriority w:val="99"/>
    <w:rsid w:val="006849D8"/>
    <w:rPr>
      <w:rFonts w:ascii="Calibri" w:hAnsi="Calibri"/>
      <w:sz w:val="24"/>
    </w:rPr>
  </w:style>
</w:styles>
</file>

<file path=word/webSettings.xml><?xml version="1.0" encoding="utf-8"?>
<w:webSettings xmlns:r="http://schemas.openxmlformats.org/officeDocument/2006/relationships" xmlns:w="http://schemas.openxmlformats.org/wordprocessingml/2006/main">
  <w:divs>
    <w:div w:id="43141050">
      <w:bodyDiv w:val="1"/>
      <w:marLeft w:val="0"/>
      <w:marRight w:val="0"/>
      <w:marTop w:val="0"/>
      <w:marBottom w:val="0"/>
      <w:divBdr>
        <w:top w:val="none" w:sz="0" w:space="0" w:color="auto"/>
        <w:left w:val="none" w:sz="0" w:space="0" w:color="auto"/>
        <w:bottom w:val="none" w:sz="0" w:space="0" w:color="auto"/>
        <w:right w:val="none" w:sz="0" w:space="0" w:color="auto"/>
      </w:divBdr>
    </w:div>
    <w:div w:id="29317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louis@shsmo.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9935B-A567-495B-9F81-B8E0ECAB5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Lynne Roney</cp:lastModifiedBy>
  <cp:revision>3</cp:revision>
  <dcterms:created xsi:type="dcterms:W3CDTF">2022-06-13T00:47:00Z</dcterms:created>
  <dcterms:modified xsi:type="dcterms:W3CDTF">2022-06-13T00:50:00Z</dcterms:modified>
</cp:coreProperties>
</file>